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670"/>
      </w:tblGrid>
      <w:tr w:rsidR="004A63D7" w:rsidTr="004A63D7">
        <w:tc>
          <w:tcPr>
            <w:tcW w:w="3539" w:type="dxa"/>
          </w:tcPr>
          <w:p w:rsidR="004A63D7" w:rsidRPr="004A63D7" w:rsidRDefault="004A63D7" w:rsidP="004A63D7">
            <w:pPr>
              <w:jc w:val="center"/>
              <w:rPr>
                <w:rFonts w:ascii="Times New Roman" w:hAnsi="Times New Roman" w:cs="Times New Roman"/>
                <w:b/>
                <w:sz w:val="24"/>
                <w:szCs w:val="24"/>
              </w:rPr>
            </w:pPr>
            <w:r w:rsidRPr="004A63D7">
              <w:rPr>
                <w:rFonts w:ascii="Times New Roman" w:hAnsi="Times New Roman" w:cs="Times New Roman"/>
                <w:b/>
                <w:sz w:val="24"/>
                <w:szCs w:val="24"/>
              </w:rPr>
              <w:t>ỦY BAN NHÂN DÂN</w:t>
            </w:r>
            <w:r w:rsidRPr="004A63D7">
              <w:rPr>
                <w:rFonts w:ascii="Times New Roman" w:hAnsi="Times New Roman" w:cs="Times New Roman"/>
                <w:b/>
                <w:sz w:val="24"/>
                <w:szCs w:val="24"/>
              </w:rPr>
              <w:br/>
              <w:t>TỈNH TRÀ VINH</w:t>
            </w:r>
          </w:p>
          <w:p w:rsidR="004A63D7" w:rsidRPr="004A63D7" w:rsidRDefault="00F03763" w:rsidP="004A63D7">
            <w:pPr>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12553</wp:posOffset>
                      </wp:positionV>
                      <wp:extent cx="772093"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7720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29BD13"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pt" to="60.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" strokecolor="black [3213]" strokeweight=".5pt">
                      <v:stroke joinstyle="miter"/>
                      <w10:wrap anchorx="margin"/>
                    </v:line>
                  </w:pict>
                </mc:Fallback>
              </mc:AlternateContent>
            </w:r>
          </w:p>
        </w:tc>
        <w:tc>
          <w:tcPr>
            <w:tcW w:w="5670" w:type="dxa"/>
          </w:tcPr>
          <w:p w:rsidR="004A63D7" w:rsidRPr="004A63D7" w:rsidRDefault="004A63D7" w:rsidP="004A63D7">
            <w:pPr>
              <w:jc w:val="center"/>
              <w:rPr>
                <w:rFonts w:ascii="Times New Roman" w:hAnsi="Times New Roman" w:cs="Times New Roman"/>
                <w:b/>
                <w:sz w:val="24"/>
                <w:szCs w:val="24"/>
              </w:rPr>
            </w:pPr>
            <w:r w:rsidRPr="004A63D7">
              <w:rPr>
                <w:rFonts w:ascii="Times New Roman" w:hAnsi="Times New Roman" w:cs="Times New Roman"/>
                <w:b/>
                <w:sz w:val="24"/>
                <w:szCs w:val="24"/>
              </w:rPr>
              <w:t>CỘNG HÒA XÃ HỘI CHỦ NGHĨA VIỆT NAM</w:t>
            </w:r>
          </w:p>
          <w:p w:rsidR="004A63D7" w:rsidRPr="004A63D7" w:rsidRDefault="004A63D7" w:rsidP="004A63D7">
            <w:pPr>
              <w:jc w:val="center"/>
              <w:rPr>
                <w:rFonts w:ascii="Times New Roman" w:hAnsi="Times New Roman" w:cs="Times New Roman"/>
                <w:b/>
                <w:sz w:val="26"/>
                <w:szCs w:val="26"/>
              </w:rPr>
            </w:pPr>
            <w:r w:rsidRPr="004A63D7">
              <w:rPr>
                <w:rFonts w:ascii="Times New Roman" w:hAnsi="Times New Roman" w:cs="Times New Roman"/>
                <w:b/>
                <w:sz w:val="26"/>
                <w:szCs w:val="26"/>
              </w:rPr>
              <w:t>Độc lập - Tự do - Hạnh phúc</w:t>
            </w:r>
          </w:p>
          <w:p w:rsidR="004A63D7" w:rsidRPr="004A63D7" w:rsidRDefault="00F03763" w:rsidP="004A63D7">
            <w:pPr>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67BC48AA" wp14:editId="3D3C97C5">
                      <wp:simplePos x="0" y="0"/>
                      <wp:positionH relativeFrom="margin">
                        <wp:align>center</wp:align>
                      </wp:positionH>
                      <wp:positionV relativeFrom="paragraph">
                        <wp:posOffset>24779</wp:posOffset>
                      </wp:positionV>
                      <wp:extent cx="2007279"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0072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F201C8" id="Straight Connector 2" o:spid="_x0000_s1026" style="position:absolute;z-index:25166131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95pt" to="158.0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" strokecolor="black [3213]" strokeweight=".5pt">
                      <v:stroke joinstyle="miter"/>
                      <w10:wrap anchorx="margin"/>
                    </v:line>
                  </w:pict>
                </mc:Fallback>
              </mc:AlternateContent>
            </w:r>
          </w:p>
        </w:tc>
      </w:tr>
      <w:tr w:rsidR="004A63D7" w:rsidTr="004A63D7">
        <w:tc>
          <w:tcPr>
            <w:tcW w:w="3539" w:type="dxa"/>
          </w:tcPr>
          <w:p w:rsidR="004A63D7" w:rsidRPr="004A63D7" w:rsidRDefault="004B2A4E" w:rsidP="00B45BC6">
            <w:pPr>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simplePos x="0" y="0"/>
                      <wp:positionH relativeFrom="column">
                        <wp:posOffset>539164</wp:posOffset>
                      </wp:positionH>
                      <wp:positionV relativeFrom="paragraph">
                        <wp:posOffset>320040</wp:posOffset>
                      </wp:positionV>
                      <wp:extent cx="1052858" cy="291339"/>
                      <wp:effectExtent l="0" t="0" r="13970" b="13970"/>
                      <wp:wrapNone/>
                      <wp:docPr id="3" name="Text Box 3"/>
                      <wp:cNvGraphicFramePr/>
                      <a:graphic xmlns:a="http://schemas.openxmlformats.org/drawingml/2006/main">
                        <a:graphicData uri="http://schemas.microsoft.com/office/word/2010/wordprocessingShape">
                          <wps:wsp>
                            <wps:cNvSpPr txBox="1"/>
                            <wps:spPr>
                              <a:xfrm>
                                <a:off x="0" y="0"/>
                                <a:ext cx="1052858" cy="291339"/>
                              </a:xfrm>
                              <a:prstGeom prst="rect">
                                <a:avLst/>
                              </a:prstGeom>
                              <a:solidFill>
                                <a:schemeClr val="lt1"/>
                              </a:solidFill>
                              <a:ln w="6350">
                                <a:solidFill>
                                  <a:prstClr val="black"/>
                                </a:solidFill>
                              </a:ln>
                            </wps:spPr>
                            <wps:txbx>
                              <w:txbxContent>
                                <w:p w:rsidR="009A2E86" w:rsidRPr="004B2A4E" w:rsidRDefault="009A2E86" w:rsidP="004B2A4E">
                                  <w:pPr>
                                    <w:jc w:val="center"/>
                                    <w:rPr>
                                      <w:rFonts w:ascii="Times New Roman" w:hAnsi="Times New Roman" w:cs="Times New Roman"/>
                                      <w:b/>
                                      <w:sz w:val="26"/>
                                      <w:szCs w:val="26"/>
                                    </w:rPr>
                                  </w:pPr>
                                  <w:r w:rsidRPr="004B2A4E">
                                    <w:rPr>
                                      <w:rFonts w:ascii="Times New Roman" w:hAnsi="Times New Roman" w:cs="Times New Roman"/>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2.45pt;margin-top:25.2pt;width:82.9pt;height:22.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" fillcolor="white [3201]" strokeweight=".5pt">
                      <v:textbox>
                        <w:txbxContent>
                          <w:p w:rsidR="009A2E86" w:rsidRPr="004B2A4E" w:rsidRDefault="009A2E86" w:rsidP="004B2A4E">
                            <w:pPr>
                              <w:jc w:val="center"/>
                              <w:rPr>
                                <w:rFonts w:ascii="Times New Roman" w:hAnsi="Times New Roman" w:cs="Times New Roman"/>
                                <w:b/>
                                <w:sz w:val="26"/>
                                <w:szCs w:val="26"/>
                              </w:rPr>
                            </w:pPr>
                            <w:r w:rsidRPr="004B2A4E">
                              <w:rPr>
                                <w:rFonts w:ascii="Times New Roman" w:hAnsi="Times New Roman" w:cs="Times New Roman"/>
                                <w:b/>
                                <w:sz w:val="26"/>
                                <w:szCs w:val="26"/>
                              </w:rPr>
                              <w:t>DỰ THẢO</w:t>
                            </w:r>
                          </w:p>
                        </w:txbxContent>
                      </v:textbox>
                    </v:shape>
                  </w:pict>
                </mc:Fallback>
              </mc:AlternateContent>
            </w:r>
            <w:r w:rsidR="004A63D7" w:rsidRPr="004A63D7">
              <w:rPr>
                <w:rFonts w:ascii="Times New Roman" w:hAnsi="Times New Roman" w:cs="Times New Roman"/>
                <w:sz w:val="26"/>
                <w:szCs w:val="26"/>
              </w:rPr>
              <w:t xml:space="preserve">Số: </w:t>
            </w:r>
            <w:r>
              <w:rPr>
                <w:rFonts w:ascii="Times New Roman" w:hAnsi="Times New Roman" w:cs="Times New Roman"/>
                <w:sz w:val="26"/>
                <w:szCs w:val="26"/>
              </w:rPr>
              <w:t xml:space="preserve">         </w:t>
            </w:r>
            <w:r w:rsidR="004A63D7" w:rsidRPr="004A63D7">
              <w:rPr>
                <w:rFonts w:ascii="Times New Roman" w:hAnsi="Times New Roman" w:cs="Times New Roman"/>
                <w:sz w:val="26"/>
                <w:szCs w:val="26"/>
              </w:rPr>
              <w:t xml:space="preserve"> /QĐ-UBND</w:t>
            </w:r>
          </w:p>
        </w:tc>
        <w:tc>
          <w:tcPr>
            <w:tcW w:w="5670" w:type="dxa"/>
          </w:tcPr>
          <w:p w:rsidR="004A63D7" w:rsidRPr="004B2A4E" w:rsidRDefault="004A63D7" w:rsidP="00B45BC6">
            <w:pPr>
              <w:jc w:val="center"/>
              <w:rPr>
                <w:rFonts w:ascii="Times New Roman" w:hAnsi="Times New Roman" w:cs="Times New Roman"/>
                <w:i/>
                <w:sz w:val="26"/>
                <w:szCs w:val="26"/>
              </w:rPr>
            </w:pPr>
            <w:r w:rsidRPr="004B2A4E">
              <w:rPr>
                <w:rFonts w:ascii="Times New Roman" w:hAnsi="Times New Roman" w:cs="Times New Roman"/>
                <w:i/>
                <w:sz w:val="26"/>
                <w:szCs w:val="26"/>
              </w:rPr>
              <w:t>T</w:t>
            </w:r>
            <w:r w:rsidR="00083AF0">
              <w:rPr>
                <w:rFonts w:ascii="Times New Roman" w:hAnsi="Times New Roman" w:cs="Times New Roman"/>
                <w:i/>
                <w:sz w:val="26"/>
                <w:szCs w:val="26"/>
              </w:rPr>
              <w:t>rà Vinh, ngày … tháng … năm 2024</w:t>
            </w:r>
          </w:p>
        </w:tc>
      </w:tr>
    </w:tbl>
    <w:p w:rsidR="00A75DCE" w:rsidRPr="004A63D7" w:rsidRDefault="00A75DCE" w:rsidP="004F3333">
      <w:pPr>
        <w:spacing w:before="60" w:after="60" w:line="240" w:lineRule="auto"/>
        <w:jc w:val="center"/>
        <w:rPr>
          <w:rFonts w:ascii="Times New Roman" w:hAnsi="Times New Roman" w:cs="Times New Roman"/>
          <w:b/>
          <w:sz w:val="28"/>
          <w:szCs w:val="28"/>
        </w:rPr>
      </w:pPr>
    </w:p>
    <w:p w:rsidR="004A63D7" w:rsidRPr="004A63D7" w:rsidRDefault="004A63D7" w:rsidP="004F3333">
      <w:pPr>
        <w:spacing w:before="60" w:after="60" w:line="240" w:lineRule="auto"/>
        <w:jc w:val="center"/>
        <w:rPr>
          <w:rFonts w:ascii="Times New Roman" w:hAnsi="Times New Roman" w:cs="Times New Roman"/>
          <w:b/>
          <w:sz w:val="28"/>
          <w:szCs w:val="28"/>
        </w:rPr>
      </w:pPr>
      <w:r w:rsidRPr="004A63D7">
        <w:rPr>
          <w:rFonts w:ascii="Times New Roman" w:hAnsi="Times New Roman" w:cs="Times New Roman"/>
          <w:b/>
          <w:sz w:val="28"/>
          <w:szCs w:val="28"/>
        </w:rPr>
        <w:t>QUYẾT ĐỊNH</w:t>
      </w:r>
    </w:p>
    <w:p w:rsidR="004A63D7" w:rsidRPr="004A63D7" w:rsidRDefault="00095300" w:rsidP="004F3333">
      <w:pPr>
        <w:spacing w:before="60" w:after="60" w:line="240" w:lineRule="auto"/>
        <w:jc w:val="center"/>
        <w:rPr>
          <w:rFonts w:ascii="Times New Roman" w:hAnsi="Times New Roman" w:cs="Times New Roman"/>
          <w:b/>
          <w:sz w:val="28"/>
          <w:szCs w:val="28"/>
        </w:rPr>
      </w:pPr>
      <w:r>
        <w:rPr>
          <w:rFonts w:ascii="Times New Roman" w:hAnsi="Times New Roman" w:cs="Times New Roman"/>
          <w:b/>
          <w:sz w:val="28"/>
          <w:szCs w:val="28"/>
        </w:rPr>
        <w:t>Ban</w:t>
      </w:r>
      <w:r w:rsidR="004A63D7" w:rsidRPr="004A63D7">
        <w:rPr>
          <w:rFonts w:ascii="Times New Roman" w:hAnsi="Times New Roman" w:cs="Times New Roman"/>
          <w:b/>
          <w:sz w:val="28"/>
          <w:szCs w:val="28"/>
        </w:rPr>
        <w:t xml:space="preserve"> hành đơn giá cho hoạt động </w:t>
      </w:r>
      <w:r w:rsidR="00CC07EE">
        <w:rPr>
          <w:rFonts w:ascii="Times New Roman" w:hAnsi="Times New Roman" w:cs="Times New Roman"/>
          <w:b/>
          <w:sz w:val="28"/>
          <w:szCs w:val="28"/>
        </w:rPr>
        <w:t>ứ</w:t>
      </w:r>
      <w:r w:rsidR="004A63D7" w:rsidRPr="004A63D7">
        <w:rPr>
          <w:rFonts w:ascii="Times New Roman" w:hAnsi="Times New Roman" w:cs="Times New Roman"/>
          <w:b/>
          <w:sz w:val="28"/>
          <w:szCs w:val="28"/>
        </w:rPr>
        <w:t>ng dụng công nghệ thông tin</w:t>
      </w:r>
      <w:r w:rsidR="004A63D7" w:rsidRPr="004A63D7">
        <w:rPr>
          <w:rFonts w:ascii="Times New Roman" w:hAnsi="Times New Roman" w:cs="Times New Roman"/>
          <w:b/>
          <w:sz w:val="28"/>
          <w:szCs w:val="28"/>
        </w:rPr>
        <w:br/>
        <w:t>ngành tài nguyên và môi trường trên địa bàn tỉnh Trà Vinh</w:t>
      </w:r>
    </w:p>
    <w:p w:rsidR="004A63D7" w:rsidRDefault="00A43B06" w:rsidP="004F3333">
      <w:pPr>
        <w:spacing w:before="60" w:after="60" w:line="240" w:lineRule="auto"/>
        <w:rPr>
          <w:rFonts w:ascii="Times New Roman" w:hAnsi="Times New Roman" w:cs="Times New Roman"/>
          <w:sz w:val="28"/>
          <w:szCs w:val="28"/>
        </w:rPr>
      </w:pPr>
      <w:r>
        <w:rPr>
          <w:rFonts w:ascii="Times New Roman" w:hAnsi="Times New Roman" w:cs="Times New Roman"/>
          <w:b/>
          <w:noProof/>
          <w:sz w:val="24"/>
          <w:szCs w:val="24"/>
        </w:rPr>
        <mc:AlternateContent>
          <mc:Choice Requires="wps">
            <w:drawing>
              <wp:anchor distT="0" distB="0" distL="114300" distR="114300" simplePos="0" relativeHeight="251664384" behindDoc="0" locked="0" layoutInCell="1" allowOverlap="1" wp14:anchorId="726447D7" wp14:editId="0C24F227">
                <wp:simplePos x="0" y="0"/>
                <wp:positionH relativeFrom="margin">
                  <wp:align>center</wp:align>
                </wp:positionH>
                <wp:positionV relativeFrom="paragraph">
                  <wp:posOffset>2372</wp:posOffset>
                </wp:positionV>
                <wp:extent cx="772093"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720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3678ED" id="Straight Connector 4" o:spid="_x0000_s1026" style="position:absolute;z-index:251664384;visibility:visible;mso-wrap-style:square;mso-wrap-distance-left:9pt;mso-wrap-distance-top:0;mso-wrap-distance-right:9pt;mso-wrap-distance-bottom:0;mso-position-horizontal:center;mso-position-horizontal-relative:margin;mso-position-vertical:absolute;mso-position-vertical-relative:text" from="0,.2pt" to="60.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" strokecolor="black [3213]" strokeweight=".5pt">
                <v:stroke joinstyle="miter"/>
                <w10:wrap anchorx="margin"/>
              </v:line>
            </w:pict>
          </mc:Fallback>
        </mc:AlternateContent>
      </w:r>
    </w:p>
    <w:p w:rsidR="004A63D7" w:rsidRPr="006A104F" w:rsidRDefault="006A104F" w:rsidP="004F3333">
      <w:pPr>
        <w:spacing w:before="60" w:after="60" w:line="240" w:lineRule="auto"/>
        <w:jc w:val="center"/>
        <w:rPr>
          <w:rFonts w:ascii="Times New Roman" w:hAnsi="Times New Roman" w:cs="Times New Roman"/>
          <w:b/>
          <w:sz w:val="28"/>
          <w:szCs w:val="28"/>
        </w:rPr>
      </w:pPr>
      <w:r w:rsidRPr="006A104F">
        <w:rPr>
          <w:rFonts w:ascii="Times New Roman" w:hAnsi="Times New Roman" w:cs="Times New Roman"/>
          <w:b/>
          <w:sz w:val="28"/>
          <w:szCs w:val="28"/>
        </w:rPr>
        <w:t>ỦY BAN NHÂN DÂN TỈNH TRÀ VINH</w:t>
      </w:r>
    </w:p>
    <w:p w:rsidR="006A104F" w:rsidRDefault="006A104F" w:rsidP="004F3333">
      <w:pPr>
        <w:spacing w:before="60" w:after="60" w:line="240" w:lineRule="auto"/>
        <w:ind w:firstLine="720"/>
        <w:jc w:val="both"/>
        <w:rPr>
          <w:rFonts w:ascii="Times New Roman" w:hAnsi="Times New Roman" w:cs="Times New Roman"/>
          <w:sz w:val="28"/>
          <w:szCs w:val="28"/>
        </w:rPr>
      </w:pPr>
    </w:p>
    <w:p w:rsidR="00E45E34" w:rsidRDefault="00E45E34" w:rsidP="00E45E34">
      <w:pPr>
        <w:spacing w:before="120" w:after="120" w:line="240" w:lineRule="auto"/>
        <w:ind w:firstLine="720"/>
        <w:jc w:val="both"/>
        <w:rPr>
          <w:rFonts w:ascii="Times New Roman" w:hAnsi="Times New Roman" w:cs="Times New Roman"/>
          <w:i/>
          <w:sz w:val="28"/>
          <w:szCs w:val="28"/>
        </w:rPr>
      </w:pPr>
      <w:r w:rsidRPr="00D62777">
        <w:rPr>
          <w:rFonts w:ascii="Times New Roman" w:hAnsi="Times New Roman" w:cs="Times New Roman"/>
          <w:i/>
          <w:sz w:val="28"/>
          <w:szCs w:val="28"/>
        </w:rPr>
        <w:t xml:space="preserve">Căn cứ Luật Tổ chức chính quyền địa </w:t>
      </w:r>
      <w:r>
        <w:rPr>
          <w:rFonts w:ascii="Times New Roman" w:hAnsi="Times New Roman" w:cs="Times New Roman"/>
          <w:i/>
          <w:sz w:val="28"/>
          <w:szCs w:val="28"/>
        </w:rPr>
        <w:t>phương ngày 19 tháng 6 năm 2015;</w:t>
      </w:r>
    </w:p>
    <w:p w:rsidR="00E45E34" w:rsidRPr="00D62777" w:rsidRDefault="00E45E34" w:rsidP="00E45E34">
      <w:pPr>
        <w:spacing w:before="120" w:after="12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Căn cứ </w:t>
      </w:r>
      <w:r w:rsidRPr="00D62777">
        <w:rPr>
          <w:rFonts w:ascii="Times New Roman" w:hAnsi="Times New Roman" w:cs="Times New Roman"/>
          <w:i/>
          <w:sz w:val="28"/>
          <w:szCs w:val="28"/>
        </w:rPr>
        <w:t>Luật Sửa đổi, bổ sung một số điều của Luật Tổ chức Chính phủ và Luật Tổ chức chính quyền địa phương ngày 22 tháng 11 năm 2019;</w:t>
      </w:r>
    </w:p>
    <w:p w:rsidR="00E45E34" w:rsidRDefault="00E45E34" w:rsidP="00E45E34">
      <w:pPr>
        <w:spacing w:before="120" w:after="12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Căn cứ Luật Công nghệ thông tin ngày 29 tháng 6 năm 2006;</w:t>
      </w:r>
    </w:p>
    <w:p w:rsidR="00BD628C" w:rsidRDefault="00BD628C" w:rsidP="00BD628C">
      <w:pPr>
        <w:spacing w:before="120" w:after="120" w:line="240" w:lineRule="auto"/>
        <w:ind w:firstLine="720"/>
        <w:jc w:val="both"/>
        <w:rPr>
          <w:rFonts w:ascii="Times New Roman" w:hAnsi="Times New Roman" w:cs="Times New Roman"/>
          <w:i/>
          <w:sz w:val="28"/>
          <w:szCs w:val="28"/>
        </w:rPr>
      </w:pPr>
      <w:r w:rsidRPr="00D62777">
        <w:rPr>
          <w:rFonts w:ascii="Times New Roman" w:hAnsi="Times New Roman" w:cs="Times New Roman"/>
          <w:i/>
          <w:sz w:val="28"/>
          <w:szCs w:val="28"/>
        </w:rPr>
        <w:t>Căn cứ Luật Giá ngày 20 tháng 6 năm 2012;</w:t>
      </w:r>
    </w:p>
    <w:p w:rsidR="00E45E34" w:rsidRDefault="00E45E34" w:rsidP="00E45E34">
      <w:pPr>
        <w:spacing w:before="120" w:after="120" w:line="240" w:lineRule="auto"/>
        <w:ind w:firstLine="720"/>
        <w:jc w:val="both"/>
        <w:rPr>
          <w:rFonts w:ascii="Times New Roman" w:hAnsi="Times New Roman" w:cs="Times New Roman"/>
          <w:i/>
          <w:sz w:val="28"/>
          <w:szCs w:val="28"/>
        </w:rPr>
      </w:pPr>
      <w:r w:rsidRPr="00D62777">
        <w:rPr>
          <w:rFonts w:ascii="Times New Roman" w:hAnsi="Times New Roman" w:cs="Times New Roman"/>
          <w:i/>
          <w:sz w:val="28"/>
          <w:szCs w:val="28"/>
        </w:rPr>
        <w:t xml:space="preserve">Căn cứ Nghị định số 177/2013/NĐ-CP ngày 14 tháng 11 năm 2013 của Chính phủ quy định chi tiết và hướng dẫn thi hành một số điều của Luật giá; </w:t>
      </w:r>
    </w:p>
    <w:p w:rsidR="00E45E34" w:rsidRDefault="00E45E34" w:rsidP="00E45E34">
      <w:pPr>
        <w:spacing w:before="120" w:after="12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Căn cứ </w:t>
      </w:r>
      <w:r w:rsidRPr="00D62777">
        <w:rPr>
          <w:rFonts w:ascii="Times New Roman" w:hAnsi="Times New Roman" w:cs="Times New Roman"/>
          <w:i/>
          <w:sz w:val="28"/>
          <w:szCs w:val="28"/>
        </w:rPr>
        <w:t>Nghị định số 149/2016/NĐ-CP ngày 11 tháng 11 năm 2016 của Chính phủ sửa đổi, bổ sung một số điều của Nghị định số 177/2013/NĐ-CP ngày 14 tháng 11 năm 2013 của Chính phủ quy định chi tiết và hướng dẫn thi hành một số điều của Luật giá;</w:t>
      </w:r>
    </w:p>
    <w:p w:rsidR="00E45E34" w:rsidRDefault="00E45E34" w:rsidP="00E45E34">
      <w:pPr>
        <w:spacing w:before="120" w:after="120" w:line="240" w:lineRule="auto"/>
        <w:ind w:firstLine="720"/>
        <w:jc w:val="both"/>
        <w:rPr>
          <w:rFonts w:ascii="Times New Roman" w:eastAsia="MS Mincho" w:hAnsi="Times New Roman"/>
          <w:i/>
          <w:sz w:val="28"/>
          <w:szCs w:val="28"/>
          <w:lang w:val="en-GB" w:eastAsia="x-none"/>
        </w:rPr>
      </w:pPr>
      <w:r w:rsidRPr="00D62777">
        <w:rPr>
          <w:rFonts w:ascii="Times New Roman" w:eastAsia="MS Mincho" w:hAnsi="Times New Roman"/>
          <w:i/>
          <w:sz w:val="28"/>
          <w:szCs w:val="28"/>
          <w:lang w:val="en-GB" w:eastAsia="x-none"/>
        </w:rPr>
        <w:t>Căn cứ Nghị định số 60/2021/NĐ-CP ngày 21 tháng 6 năm 2021 của Chính phủ quy định cơ chế tự chủ tài chính của đơn vị sự nghiệp công lập;</w:t>
      </w:r>
    </w:p>
    <w:p w:rsidR="00A62BAB" w:rsidRPr="006D64DA" w:rsidRDefault="00A62BAB" w:rsidP="00A62BAB">
      <w:pPr>
        <w:spacing w:before="120" w:after="120" w:line="240" w:lineRule="auto"/>
        <w:ind w:firstLine="720"/>
        <w:jc w:val="both"/>
        <w:rPr>
          <w:rFonts w:ascii="Times New Roman" w:hAnsi="Times New Roman" w:cs="Times New Roman"/>
          <w:i/>
          <w:sz w:val="28"/>
          <w:szCs w:val="28"/>
        </w:rPr>
      </w:pPr>
      <w:r w:rsidRPr="006D64DA">
        <w:rPr>
          <w:rFonts w:ascii="Times New Roman" w:hAnsi="Times New Roman" w:cs="Times New Roman"/>
          <w:i/>
          <w:sz w:val="28"/>
          <w:szCs w:val="28"/>
        </w:rPr>
        <w:t xml:space="preserve">Căn cứ Nghị </w:t>
      </w:r>
      <w:r w:rsidRPr="006D64DA">
        <w:rPr>
          <w:rFonts w:ascii="Times New Roman" w:hAnsi="Times New Roman" w:cs="Times New Roman" w:hint="eastAsia"/>
          <w:i/>
          <w:sz w:val="28"/>
          <w:szCs w:val="28"/>
        </w:rPr>
        <w:t>đ</w:t>
      </w:r>
      <w:r w:rsidRPr="006D64DA">
        <w:rPr>
          <w:rFonts w:ascii="Times New Roman" w:hAnsi="Times New Roman" w:cs="Times New Roman"/>
          <w:i/>
          <w:sz w:val="28"/>
          <w:szCs w:val="28"/>
        </w:rPr>
        <w:t xml:space="preserve">ịnh số </w:t>
      </w:r>
      <w:r>
        <w:rPr>
          <w:rFonts w:ascii="Times New Roman" w:hAnsi="Times New Roman" w:cs="Times New Roman"/>
          <w:i/>
          <w:sz w:val="28"/>
          <w:szCs w:val="28"/>
        </w:rPr>
        <w:t>24</w:t>
      </w:r>
      <w:r w:rsidRPr="006D64DA">
        <w:rPr>
          <w:rFonts w:ascii="Times New Roman" w:hAnsi="Times New Roman" w:cs="Times New Roman"/>
          <w:i/>
          <w:sz w:val="28"/>
          <w:szCs w:val="28"/>
        </w:rPr>
        <w:t>/</w:t>
      </w:r>
      <w:r>
        <w:rPr>
          <w:rFonts w:ascii="Times New Roman" w:hAnsi="Times New Roman" w:cs="Times New Roman"/>
          <w:i/>
          <w:sz w:val="28"/>
          <w:szCs w:val="28"/>
        </w:rPr>
        <w:t>2023</w:t>
      </w:r>
      <w:r w:rsidRPr="006D64DA">
        <w:rPr>
          <w:rFonts w:ascii="Times New Roman" w:hAnsi="Times New Roman" w:cs="Times New Roman"/>
          <w:i/>
          <w:sz w:val="28"/>
          <w:szCs w:val="28"/>
        </w:rPr>
        <w:t xml:space="preserve">/NĐ-CP ngày </w:t>
      </w:r>
      <w:r>
        <w:rPr>
          <w:rFonts w:ascii="Times New Roman" w:hAnsi="Times New Roman" w:cs="Times New Roman"/>
          <w:i/>
          <w:sz w:val="28"/>
          <w:szCs w:val="28"/>
        </w:rPr>
        <w:t>14 tháng 5 năm 2023</w:t>
      </w:r>
      <w:r w:rsidRPr="006D64DA">
        <w:rPr>
          <w:rFonts w:ascii="Times New Roman" w:hAnsi="Times New Roman" w:cs="Times New Roman"/>
          <w:i/>
          <w:sz w:val="28"/>
          <w:szCs w:val="28"/>
        </w:rPr>
        <w:t xml:space="preserve"> của Chính phủ quy </w:t>
      </w:r>
      <w:r w:rsidRPr="006D64DA">
        <w:rPr>
          <w:rFonts w:ascii="Times New Roman" w:hAnsi="Times New Roman" w:cs="Times New Roman" w:hint="eastAsia"/>
          <w:i/>
          <w:sz w:val="28"/>
          <w:szCs w:val="28"/>
        </w:rPr>
        <w:t>đ</w:t>
      </w:r>
      <w:r w:rsidRPr="006D64DA">
        <w:rPr>
          <w:rFonts w:ascii="Times New Roman" w:hAnsi="Times New Roman" w:cs="Times New Roman"/>
          <w:i/>
          <w:sz w:val="28"/>
          <w:szCs w:val="28"/>
        </w:rPr>
        <w:t xml:space="preserve">ịnh mức lương cơ sở </w:t>
      </w:r>
      <w:r w:rsidRPr="006D64DA">
        <w:rPr>
          <w:rFonts w:ascii="Times New Roman" w:hAnsi="Times New Roman" w:cs="Times New Roman" w:hint="eastAsia"/>
          <w:i/>
          <w:sz w:val="28"/>
          <w:szCs w:val="28"/>
        </w:rPr>
        <w:t>đ</w:t>
      </w:r>
      <w:r w:rsidRPr="006D64DA">
        <w:rPr>
          <w:rFonts w:ascii="Times New Roman" w:hAnsi="Times New Roman" w:cs="Times New Roman"/>
          <w:i/>
          <w:sz w:val="28"/>
          <w:szCs w:val="28"/>
        </w:rPr>
        <w:t>ối với cán bộ, công chức, viên chức và lực lượng vũ trang;</w:t>
      </w:r>
    </w:p>
    <w:p w:rsidR="008C6237" w:rsidRDefault="008C6237" w:rsidP="008C6237">
      <w:pPr>
        <w:spacing w:before="60" w:after="60" w:line="240" w:lineRule="auto"/>
        <w:ind w:firstLine="720"/>
        <w:jc w:val="both"/>
        <w:rPr>
          <w:rFonts w:ascii="Times New Roman" w:hAnsi="Times New Roman" w:cs="Times New Roman"/>
          <w:i/>
          <w:sz w:val="28"/>
          <w:szCs w:val="28"/>
        </w:rPr>
      </w:pPr>
      <w:r w:rsidRPr="00E247C5">
        <w:rPr>
          <w:rFonts w:ascii="Times New Roman" w:eastAsia="MS Mincho" w:hAnsi="Times New Roman"/>
          <w:i/>
          <w:sz w:val="28"/>
          <w:szCs w:val="28"/>
          <w:lang w:val="en-GB" w:eastAsia="x-none"/>
        </w:rPr>
        <w:t>Căn cứ</w:t>
      </w:r>
      <w:r w:rsidRPr="00E247C5">
        <w:rPr>
          <w:rFonts w:ascii="Times New Roman" w:hAnsi="Times New Roman" w:cs="Times New Roman"/>
          <w:i/>
          <w:sz w:val="28"/>
          <w:szCs w:val="28"/>
        </w:rPr>
        <w:t xml:space="preserve"> Thông tư số 26/2014/TT-BTNMT ngày 28 tháng 5 năm 2014 của Bộ trưởng Bộ Tài nguyên và Môi trường về việc quy định quy trình và Định mức kinh tế - kỹ thuật xây dựng cơ sở dữ liệu Tài nguyên và Môi trường;</w:t>
      </w:r>
    </w:p>
    <w:p w:rsidR="00D37E02" w:rsidRPr="00D37E02" w:rsidRDefault="00E45E34" w:rsidP="00E45E34">
      <w:pPr>
        <w:spacing w:before="120" w:after="120" w:line="240" w:lineRule="auto"/>
        <w:ind w:firstLine="720"/>
        <w:jc w:val="both"/>
        <w:rPr>
          <w:rFonts w:ascii="Times New Roman" w:eastAsia="MS Mincho" w:hAnsi="Times New Roman"/>
          <w:i/>
          <w:sz w:val="28"/>
          <w:szCs w:val="28"/>
          <w:lang w:val="en-GB" w:eastAsia="x-none"/>
        </w:rPr>
      </w:pPr>
      <w:r w:rsidRPr="00E247C5">
        <w:rPr>
          <w:rFonts w:ascii="Times New Roman" w:eastAsia="MS Mincho" w:hAnsi="Times New Roman"/>
          <w:i/>
          <w:sz w:val="28"/>
          <w:szCs w:val="28"/>
          <w:lang w:val="en-GB" w:eastAsia="x-none"/>
        </w:rPr>
        <w:t xml:space="preserve">Căn cứ </w:t>
      </w:r>
      <w:r w:rsidRPr="00E247C5">
        <w:rPr>
          <w:rFonts w:ascii="Times New Roman" w:hAnsi="Times New Roman" w:cs="Times New Roman"/>
          <w:i/>
          <w:sz w:val="28"/>
          <w:szCs w:val="28"/>
          <w:lang w:val="en-GB"/>
        </w:rPr>
        <w:t>Thông tư số 136/2017/TT-BTC ngày 22 tháng 12 năm 2017 của Bộ trưởng Bộ Tài chính quy định lập, quản lý, sử dụng kinh phí chi hoạt động kinh tế đối với các nhiệm vụ chi về tài nguyên môi trường</w:t>
      </w:r>
      <w:r>
        <w:rPr>
          <w:rFonts w:ascii="Times New Roman" w:eastAsia="MS Mincho" w:hAnsi="Times New Roman"/>
          <w:i/>
          <w:sz w:val="28"/>
          <w:szCs w:val="28"/>
          <w:lang w:val="en-GB" w:eastAsia="x-none"/>
        </w:rPr>
        <w:t>;</w:t>
      </w:r>
    </w:p>
    <w:p w:rsidR="00D37E02" w:rsidRPr="00DB593D" w:rsidRDefault="00D37E02" w:rsidP="004F3333">
      <w:pPr>
        <w:spacing w:before="60" w:after="60" w:line="240" w:lineRule="auto"/>
        <w:ind w:firstLine="720"/>
        <w:jc w:val="both"/>
        <w:rPr>
          <w:rFonts w:ascii="Times New Roman" w:hAnsi="Times New Roman" w:cs="Times New Roman"/>
          <w:i/>
          <w:spacing w:val="-4"/>
          <w:sz w:val="28"/>
          <w:szCs w:val="28"/>
        </w:rPr>
      </w:pPr>
      <w:r w:rsidRPr="00DB593D">
        <w:rPr>
          <w:rFonts w:ascii="Times New Roman" w:eastAsia="MS Mincho" w:hAnsi="Times New Roman"/>
          <w:i/>
          <w:spacing w:val="-4"/>
          <w:sz w:val="28"/>
          <w:szCs w:val="28"/>
          <w:lang w:val="en-GB" w:eastAsia="x-none"/>
        </w:rPr>
        <w:t xml:space="preserve">Căn cứ </w:t>
      </w:r>
      <w:r w:rsidRPr="00DB593D">
        <w:rPr>
          <w:rFonts w:ascii="Times New Roman" w:hAnsi="Times New Roman" w:cs="Times New Roman"/>
          <w:i/>
          <w:spacing w:val="-4"/>
          <w:sz w:val="28"/>
          <w:szCs w:val="28"/>
        </w:rPr>
        <w:t>Thông tư số 14/2020/TT-BTNMT ngày 27 tháng 11 năm 2020 của Bộ trưởng Bộ Tài nguyên và Môi trường ban hành Quy trình và Định mức kinh tế - kỹ thuật xây dựng, duy trì, vận hành hệ thống thông tin ngành tài nguyên và môi trường;</w:t>
      </w:r>
    </w:p>
    <w:p w:rsidR="00687DC1" w:rsidRPr="00F53B4A" w:rsidRDefault="00687DC1" w:rsidP="00F53B4A">
      <w:pPr>
        <w:spacing w:before="60" w:after="60" w:line="240" w:lineRule="auto"/>
        <w:ind w:firstLine="720"/>
        <w:jc w:val="both"/>
        <w:rPr>
          <w:rFonts w:ascii="Times New Roman" w:hAnsi="Times New Roman" w:cs="Times New Roman"/>
          <w:i/>
          <w:sz w:val="28"/>
          <w:szCs w:val="28"/>
        </w:rPr>
      </w:pPr>
      <w:r w:rsidRPr="00F53B4A">
        <w:rPr>
          <w:rFonts w:ascii="Times New Roman" w:hAnsi="Times New Roman" w:cs="Times New Roman"/>
          <w:i/>
          <w:sz w:val="28"/>
          <w:szCs w:val="28"/>
        </w:rPr>
        <w:t>Căn cứ Nghị quyết số 10/NQ-HĐND ngày 10/6/2022 của Hội đồng nhân dân tỉnh Trà Vinh khóa X - Kỳ họp thứ 4 ban hành Danh mục dịch vụ sự nghiệp công sử dụng ngân sách nhà nước thuộc lĩnh vực tài nguyên và môi trường tỉnh Trà Vinh;</w:t>
      </w:r>
    </w:p>
    <w:p w:rsidR="00D37E02" w:rsidRDefault="00D37E02" w:rsidP="004F3333">
      <w:pPr>
        <w:spacing w:before="60" w:after="60" w:line="240"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Theo đề nghị của Giám đốc Sở Tài nguyên và Môi trường tại Tờ trình số …/TTr-STNMT ngày </w:t>
      </w:r>
      <w:r w:rsidR="00BD388B">
        <w:rPr>
          <w:rFonts w:ascii="Times New Roman" w:hAnsi="Times New Roman" w:cs="Times New Roman"/>
          <w:i/>
          <w:sz w:val="28"/>
          <w:szCs w:val="28"/>
        </w:rPr>
        <w:t xml:space="preserve">... tháng … năm </w:t>
      </w:r>
      <w:r w:rsidR="003C4F3D">
        <w:rPr>
          <w:rFonts w:ascii="Times New Roman" w:hAnsi="Times New Roman" w:cs="Times New Roman"/>
          <w:i/>
          <w:sz w:val="28"/>
          <w:szCs w:val="28"/>
        </w:rPr>
        <w:t>2024</w:t>
      </w:r>
      <w:r>
        <w:rPr>
          <w:rFonts w:ascii="Times New Roman" w:hAnsi="Times New Roman" w:cs="Times New Roman"/>
          <w:i/>
          <w:sz w:val="28"/>
          <w:szCs w:val="28"/>
        </w:rPr>
        <w:t>.</w:t>
      </w:r>
    </w:p>
    <w:p w:rsidR="00D37E02" w:rsidRDefault="00D37E02" w:rsidP="00080AEB">
      <w:pPr>
        <w:spacing w:after="0" w:line="240" w:lineRule="auto"/>
        <w:ind w:firstLine="720"/>
        <w:jc w:val="both"/>
        <w:rPr>
          <w:rFonts w:ascii="Times New Roman" w:hAnsi="Times New Roman" w:cs="Times New Roman"/>
          <w:sz w:val="28"/>
          <w:szCs w:val="28"/>
        </w:rPr>
      </w:pPr>
    </w:p>
    <w:p w:rsidR="006A104F" w:rsidRPr="00D3112D" w:rsidRDefault="006A104F" w:rsidP="00080AEB">
      <w:pPr>
        <w:spacing w:after="0" w:line="240" w:lineRule="auto"/>
        <w:jc w:val="center"/>
        <w:rPr>
          <w:rFonts w:ascii="Times New Roman" w:hAnsi="Times New Roman" w:cs="Times New Roman"/>
          <w:b/>
          <w:sz w:val="28"/>
          <w:szCs w:val="28"/>
        </w:rPr>
      </w:pPr>
      <w:r w:rsidRPr="00D3112D">
        <w:rPr>
          <w:rFonts w:ascii="Times New Roman" w:hAnsi="Times New Roman" w:cs="Times New Roman"/>
          <w:b/>
          <w:sz w:val="28"/>
          <w:szCs w:val="28"/>
        </w:rPr>
        <w:t>QUYẾT ĐỊNH:</w:t>
      </w:r>
    </w:p>
    <w:p w:rsidR="009E671F" w:rsidRDefault="009E671F" w:rsidP="009E671F">
      <w:pPr>
        <w:spacing w:before="60" w:after="60" w:line="240" w:lineRule="auto"/>
        <w:ind w:firstLine="720"/>
        <w:jc w:val="both"/>
        <w:rPr>
          <w:rFonts w:ascii="Times New Roman" w:hAnsi="Times New Roman" w:cs="Times New Roman"/>
          <w:sz w:val="28"/>
          <w:szCs w:val="28"/>
        </w:rPr>
      </w:pPr>
      <w:r w:rsidRPr="009A1F4A">
        <w:rPr>
          <w:rFonts w:ascii="Times New Roman" w:hAnsi="Times New Roman" w:cs="Times New Roman"/>
          <w:b/>
          <w:sz w:val="28"/>
          <w:szCs w:val="28"/>
        </w:rPr>
        <w:t xml:space="preserve">Điều 1. </w:t>
      </w:r>
      <w:r w:rsidR="00B46E6D" w:rsidRPr="00B46E6D">
        <w:rPr>
          <w:rFonts w:ascii="Times New Roman" w:hAnsi="Times New Roman" w:cs="Times New Roman"/>
          <w:sz w:val="28"/>
          <w:szCs w:val="28"/>
        </w:rPr>
        <w:t>Ban hành kèm theo Quyết định này đơn giá cho hoạt động ứng</w:t>
      </w:r>
      <w:r w:rsidR="004C05ED">
        <w:rPr>
          <w:rFonts w:ascii="Times New Roman" w:hAnsi="Times New Roman" w:cs="Times New Roman"/>
          <w:sz w:val="28"/>
          <w:szCs w:val="28"/>
        </w:rPr>
        <w:t xml:space="preserve"> </w:t>
      </w:r>
      <w:r w:rsidR="00B46E6D" w:rsidRPr="00B46E6D">
        <w:rPr>
          <w:rFonts w:ascii="Times New Roman" w:hAnsi="Times New Roman" w:cs="Times New Roman"/>
          <w:sz w:val="28"/>
          <w:szCs w:val="28"/>
        </w:rPr>
        <w:t>dụng công nghệ thông tin ngành tài nguyên và môi trường trên địa bàn tỉ</w:t>
      </w:r>
      <w:r w:rsidR="004C05ED">
        <w:rPr>
          <w:rFonts w:ascii="Times New Roman" w:hAnsi="Times New Roman" w:cs="Times New Roman"/>
          <w:sz w:val="28"/>
          <w:szCs w:val="28"/>
        </w:rPr>
        <w:t xml:space="preserve">nh Trà </w:t>
      </w:r>
      <w:r w:rsidR="00B46E6D" w:rsidRPr="00B46E6D">
        <w:rPr>
          <w:rFonts w:ascii="Times New Roman" w:hAnsi="Times New Roman" w:cs="Times New Roman"/>
          <w:sz w:val="28"/>
          <w:szCs w:val="28"/>
        </w:rPr>
        <w:t>Vinh (đính kèm 3 Phụ lục), cụ thể như sau:</w:t>
      </w:r>
    </w:p>
    <w:p w:rsidR="00B46E6D" w:rsidRPr="00B46E6D" w:rsidRDefault="00B46E6D" w:rsidP="00B46E6D">
      <w:pPr>
        <w:spacing w:before="60" w:after="60" w:line="240" w:lineRule="auto"/>
        <w:ind w:firstLine="720"/>
        <w:jc w:val="both"/>
        <w:rPr>
          <w:rFonts w:ascii="Times New Roman" w:hAnsi="Times New Roman" w:cs="Times New Roman"/>
          <w:sz w:val="28"/>
          <w:szCs w:val="28"/>
        </w:rPr>
      </w:pPr>
      <w:r w:rsidRPr="00B46E6D">
        <w:rPr>
          <w:rFonts w:ascii="Times New Roman" w:hAnsi="Times New Roman" w:cs="Times New Roman"/>
          <w:sz w:val="28"/>
          <w:szCs w:val="28"/>
        </w:rPr>
        <w:t>1. Đơn giá Điều tra, thu thập, cập nhật thông tin, dữ liệ</w:t>
      </w:r>
      <w:r w:rsidR="004C05ED">
        <w:rPr>
          <w:rFonts w:ascii="Times New Roman" w:hAnsi="Times New Roman" w:cs="Times New Roman"/>
          <w:sz w:val="28"/>
          <w:szCs w:val="28"/>
        </w:rPr>
        <w:t xml:space="preserve">u tài nguyên và </w:t>
      </w:r>
      <w:r w:rsidRPr="00B46E6D">
        <w:rPr>
          <w:rFonts w:ascii="Times New Roman" w:hAnsi="Times New Roman" w:cs="Times New Roman"/>
          <w:sz w:val="28"/>
          <w:szCs w:val="28"/>
        </w:rPr>
        <w:t>môi trường trên địa bàn tỉnh Trà Vinh (đính kèm phụ lục I).</w:t>
      </w:r>
    </w:p>
    <w:p w:rsidR="00B46E6D" w:rsidRPr="00B46E6D" w:rsidRDefault="00B46E6D" w:rsidP="00B46E6D">
      <w:pPr>
        <w:spacing w:before="60" w:after="60" w:line="240" w:lineRule="auto"/>
        <w:ind w:firstLine="720"/>
        <w:jc w:val="both"/>
        <w:rPr>
          <w:rFonts w:ascii="Times New Roman" w:hAnsi="Times New Roman" w:cs="Times New Roman"/>
          <w:sz w:val="28"/>
          <w:szCs w:val="28"/>
        </w:rPr>
      </w:pPr>
      <w:r w:rsidRPr="00B46E6D">
        <w:rPr>
          <w:rFonts w:ascii="Times New Roman" w:hAnsi="Times New Roman" w:cs="Times New Roman"/>
          <w:sz w:val="28"/>
          <w:szCs w:val="28"/>
        </w:rPr>
        <w:t>2. Đơn giá Duy trì, vận hành hệ thống th</w:t>
      </w:r>
      <w:r w:rsidR="004C05ED">
        <w:rPr>
          <w:rFonts w:ascii="Times New Roman" w:hAnsi="Times New Roman" w:cs="Times New Roman"/>
          <w:sz w:val="28"/>
          <w:szCs w:val="28"/>
        </w:rPr>
        <w:t xml:space="preserve">ông tin ngành tài nguyên và môi </w:t>
      </w:r>
      <w:r w:rsidRPr="00B46E6D">
        <w:rPr>
          <w:rFonts w:ascii="Times New Roman" w:hAnsi="Times New Roman" w:cs="Times New Roman"/>
          <w:sz w:val="28"/>
          <w:szCs w:val="28"/>
        </w:rPr>
        <w:t>trường trên địa bàn tỉnh Trà Vinh (đính kèm phụ lục II).</w:t>
      </w:r>
    </w:p>
    <w:p w:rsidR="009E671F" w:rsidRPr="009A1F4A" w:rsidRDefault="00B46E6D" w:rsidP="00B46E6D">
      <w:pPr>
        <w:spacing w:before="60" w:after="60" w:line="240" w:lineRule="auto"/>
        <w:ind w:firstLine="720"/>
        <w:jc w:val="both"/>
        <w:rPr>
          <w:rFonts w:ascii="Times New Roman" w:hAnsi="Times New Roman" w:cs="Times New Roman"/>
          <w:sz w:val="28"/>
          <w:szCs w:val="28"/>
        </w:rPr>
      </w:pPr>
      <w:r w:rsidRPr="00B46E6D">
        <w:rPr>
          <w:rFonts w:ascii="Times New Roman" w:hAnsi="Times New Roman" w:cs="Times New Roman"/>
          <w:sz w:val="28"/>
          <w:szCs w:val="28"/>
        </w:rPr>
        <w:t>3. Đơn giá Kiểm tra, nghiệm thu sản phẩm ứng dụng công nghệ</w:t>
      </w:r>
      <w:r w:rsidR="004C05ED">
        <w:rPr>
          <w:rFonts w:ascii="Times New Roman" w:hAnsi="Times New Roman" w:cs="Times New Roman"/>
          <w:sz w:val="28"/>
          <w:szCs w:val="28"/>
        </w:rPr>
        <w:t xml:space="preserve"> thông tin </w:t>
      </w:r>
      <w:r w:rsidRPr="00B46E6D">
        <w:rPr>
          <w:rFonts w:ascii="Times New Roman" w:hAnsi="Times New Roman" w:cs="Times New Roman"/>
          <w:sz w:val="28"/>
          <w:szCs w:val="28"/>
        </w:rPr>
        <w:t>trong ngành tài nguyên và môi trường trên địa bàn tỉnh Trà Vinh (đính kèm phụ</w:t>
      </w:r>
      <w:r w:rsidR="004C05ED">
        <w:rPr>
          <w:rFonts w:ascii="Times New Roman" w:hAnsi="Times New Roman" w:cs="Times New Roman"/>
          <w:sz w:val="28"/>
          <w:szCs w:val="28"/>
        </w:rPr>
        <w:t xml:space="preserve"> </w:t>
      </w:r>
      <w:r w:rsidRPr="00B46E6D">
        <w:rPr>
          <w:rFonts w:ascii="Times New Roman" w:hAnsi="Times New Roman" w:cs="Times New Roman"/>
          <w:sz w:val="28"/>
          <w:szCs w:val="28"/>
        </w:rPr>
        <w:t>lụ</w:t>
      </w:r>
      <w:r>
        <w:rPr>
          <w:rFonts w:ascii="Times New Roman" w:hAnsi="Times New Roman" w:cs="Times New Roman"/>
          <w:sz w:val="28"/>
          <w:szCs w:val="28"/>
        </w:rPr>
        <w:t>c III)</w:t>
      </w:r>
      <w:r w:rsidR="009E671F" w:rsidRPr="001C665A">
        <w:rPr>
          <w:rFonts w:ascii="Times New Roman" w:hAnsi="Times New Roman" w:cs="Times New Roman"/>
          <w:sz w:val="28"/>
          <w:szCs w:val="28"/>
          <w:lang w:val="en-GB"/>
        </w:rPr>
        <w:t>.</w:t>
      </w:r>
    </w:p>
    <w:p w:rsidR="00536296" w:rsidRDefault="00536296" w:rsidP="00536296">
      <w:pPr>
        <w:spacing w:after="0" w:line="240" w:lineRule="auto"/>
        <w:ind w:firstLine="720"/>
        <w:jc w:val="both"/>
        <w:rPr>
          <w:rFonts w:ascii="Times New Roman" w:hAnsi="Times New Roman" w:cs="Times New Roman"/>
          <w:sz w:val="28"/>
          <w:szCs w:val="28"/>
          <w:lang w:val="en-GB"/>
        </w:rPr>
      </w:pPr>
      <w:r w:rsidRPr="006D64DA">
        <w:rPr>
          <w:rFonts w:ascii="Times New Roman" w:hAnsi="Times New Roman" w:cs="Times New Roman"/>
          <w:b/>
          <w:sz w:val="28"/>
          <w:szCs w:val="28"/>
        </w:rPr>
        <w:t>Điều 2.</w:t>
      </w:r>
      <w:r w:rsidRPr="006D64DA">
        <w:rPr>
          <w:rFonts w:ascii="Times New Roman" w:hAnsi="Times New Roman" w:cs="Times New Roman"/>
          <w:sz w:val="28"/>
          <w:szCs w:val="28"/>
          <w:lang w:val="en-GB"/>
        </w:rPr>
        <w:t xml:space="preserve"> </w:t>
      </w:r>
    </w:p>
    <w:p w:rsidR="00536296" w:rsidRDefault="00536296" w:rsidP="00536296">
      <w:pPr>
        <w:spacing w:after="0" w:line="240" w:lineRule="auto"/>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1. </w:t>
      </w:r>
      <w:r w:rsidRPr="00DC415B">
        <w:rPr>
          <w:rFonts w:ascii="Times New Roman" w:hAnsi="Times New Roman" w:cs="Times New Roman"/>
          <w:sz w:val="28"/>
          <w:szCs w:val="28"/>
          <w:lang w:val="en-GB"/>
        </w:rPr>
        <w:t>Quyết định này có hiệu lực kể từ ngày ký</w:t>
      </w:r>
      <w:r w:rsidR="0010708F">
        <w:rPr>
          <w:rFonts w:ascii="Times New Roman" w:hAnsi="Times New Roman" w:cs="Times New Roman"/>
          <w:sz w:val="28"/>
          <w:szCs w:val="28"/>
          <w:lang w:val="en-GB"/>
        </w:rPr>
        <w:t>.</w:t>
      </w:r>
    </w:p>
    <w:p w:rsidR="00536296" w:rsidRDefault="00536296" w:rsidP="00536296">
      <w:pPr>
        <w:spacing w:after="0" w:line="240" w:lineRule="auto"/>
        <w:ind w:firstLine="720"/>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2. </w:t>
      </w:r>
      <w:r w:rsidRPr="000B53FC">
        <w:rPr>
          <w:rFonts w:ascii="Times New Roman" w:hAnsi="Times New Roman" w:cs="Times New Roman"/>
          <w:sz w:val="28"/>
          <w:szCs w:val="28"/>
          <w:lang w:val="en-GB"/>
        </w:rPr>
        <w:t xml:space="preserve">Thay thế Quyết định số </w:t>
      </w:r>
      <w:r w:rsidR="00635416">
        <w:rPr>
          <w:rFonts w:ascii="Times New Roman" w:hAnsi="Times New Roman" w:cs="Times New Roman"/>
          <w:sz w:val="28"/>
          <w:szCs w:val="28"/>
          <w:lang w:val="en-GB"/>
        </w:rPr>
        <w:t>2516</w:t>
      </w:r>
      <w:r w:rsidRPr="000B53FC">
        <w:rPr>
          <w:rFonts w:ascii="Times New Roman" w:hAnsi="Times New Roman" w:cs="Times New Roman"/>
          <w:sz w:val="28"/>
          <w:szCs w:val="28"/>
          <w:lang w:val="en-GB"/>
        </w:rPr>
        <w:t xml:space="preserve">/QĐ-UBND ngày 30 tháng 12 năm 2022 của Ủy ban nhân dân tỉnh Trà Vinh ban hành </w:t>
      </w:r>
      <w:r w:rsidR="00194398" w:rsidRPr="00194398">
        <w:rPr>
          <w:rFonts w:ascii="Times New Roman" w:hAnsi="Times New Roman" w:cs="Times New Roman"/>
          <w:sz w:val="28"/>
          <w:szCs w:val="28"/>
          <w:lang w:val="en-GB"/>
        </w:rPr>
        <w:t>đơn giá cho hoạt động ứng dụng công nghệ</w:t>
      </w:r>
      <w:r w:rsidR="00194398">
        <w:rPr>
          <w:rFonts w:ascii="Times New Roman" w:hAnsi="Times New Roman" w:cs="Times New Roman"/>
          <w:sz w:val="28"/>
          <w:szCs w:val="28"/>
          <w:lang w:val="en-GB"/>
        </w:rPr>
        <w:t xml:space="preserve"> thông tin </w:t>
      </w:r>
      <w:r w:rsidR="00194398" w:rsidRPr="00194398">
        <w:rPr>
          <w:rFonts w:ascii="Times New Roman" w:hAnsi="Times New Roman" w:cs="Times New Roman"/>
          <w:sz w:val="28"/>
          <w:szCs w:val="28"/>
          <w:lang w:val="en-GB"/>
        </w:rPr>
        <w:t>ngành tài nguyên và môi trường trên địa bàn tỉnh Trà Vinh</w:t>
      </w:r>
      <w:r>
        <w:rPr>
          <w:rFonts w:ascii="Times New Roman" w:hAnsi="Times New Roman" w:cs="Times New Roman"/>
          <w:sz w:val="28"/>
          <w:szCs w:val="28"/>
          <w:lang w:val="en-GB"/>
        </w:rPr>
        <w:t>.</w:t>
      </w:r>
    </w:p>
    <w:p w:rsidR="00536296" w:rsidRDefault="00536296" w:rsidP="00536296">
      <w:pPr>
        <w:spacing w:after="0" w:line="240" w:lineRule="auto"/>
        <w:ind w:firstLine="720"/>
        <w:jc w:val="both"/>
        <w:rPr>
          <w:rFonts w:ascii="Times New Roman" w:hAnsi="Times New Roman" w:cs="Times New Roman"/>
          <w:sz w:val="28"/>
          <w:szCs w:val="28"/>
          <w:lang w:val="en-GB"/>
        </w:rPr>
      </w:pPr>
      <w:r w:rsidRPr="00DC415B">
        <w:rPr>
          <w:rFonts w:ascii="Times New Roman" w:hAnsi="Times New Roman" w:cs="Times New Roman"/>
          <w:b/>
          <w:sz w:val="28"/>
          <w:szCs w:val="28"/>
          <w:lang w:val="en-GB"/>
        </w:rPr>
        <w:t>Điều 3.</w:t>
      </w:r>
      <w:r>
        <w:rPr>
          <w:rFonts w:ascii="Times New Roman" w:hAnsi="Times New Roman" w:cs="Times New Roman"/>
          <w:sz w:val="28"/>
          <w:szCs w:val="28"/>
          <w:lang w:val="en-GB"/>
        </w:rPr>
        <w:t xml:space="preserve"> </w:t>
      </w:r>
      <w:r w:rsidRPr="006D3C6B">
        <w:rPr>
          <w:rFonts w:ascii="Times New Roman" w:hAnsi="Times New Roman" w:cs="Times New Roman"/>
          <w:sz w:val="28"/>
          <w:szCs w:val="28"/>
          <w:lang w:val="en-GB"/>
        </w:rPr>
        <w:t>Chánh Văn phòng Ủy ban nhân dân tỉnh, Giám đốc các Sở: Tài nguyên và Môi trường, Tài chính; Thủ trưởng các sở, ban ngành tỉnh, Chủ tịch Ủy ban nhân dân các huyện, thị xã, thành phố và các tổ chức</w:t>
      </w:r>
      <w:r>
        <w:rPr>
          <w:rFonts w:ascii="Times New Roman" w:hAnsi="Times New Roman" w:cs="Times New Roman"/>
          <w:sz w:val="28"/>
          <w:szCs w:val="28"/>
          <w:lang w:val="en-GB"/>
        </w:rPr>
        <w:t>,</w:t>
      </w:r>
      <w:r w:rsidRPr="006D3C6B">
        <w:rPr>
          <w:rFonts w:ascii="Times New Roman" w:hAnsi="Times New Roman" w:cs="Times New Roman"/>
          <w:sz w:val="28"/>
          <w:szCs w:val="28"/>
          <w:lang w:val="en-GB"/>
        </w:rPr>
        <w:t xml:space="preserve"> cá nhân có liên quan chịu trách nhiệm thi hành Quyết định này./.</w:t>
      </w:r>
    </w:p>
    <w:p w:rsidR="00536296" w:rsidRPr="006D3C6B" w:rsidRDefault="00536296" w:rsidP="00536296">
      <w:pPr>
        <w:spacing w:after="0" w:line="240" w:lineRule="auto"/>
        <w:ind w:firstLine="720"/>
        <w:jc w:val="both"/>
        <w:rPr>
          <w:sz w:val="28"/>
          <w:szCs w:val="28"/>
        </w:rPr>
      </w:pPr>
    </w:p>
    <w:tbl>
      <w:tblPr>
        <w:tblW w:w="0" w:type="auto"/>
        <w:tblLook w:val="04A0" w:firstRow="1" w:lastRow="0" w:firstColumn="1" w:lastColumn="0" w:noHBand="0" w:noVBand="1"/>
      </w:tblPr>
      <w:tblGrid>
        <w:gridCol w:w="4534"/>
        <w:gridCol w:w="4537"/>
      </w:tblGrid>
      <w:tr w:rsidR="00536296" w:rsidRPr="006D64DA" w:rsidTr="003F7CEE">
        <w:tc>
          <w:tcPr>
            <w:tcW w:w="4644" w:type="dxa"/>
            <w:shd w:val="clear" w:color="auto" w:fill="auto"/>
          </w:tcPr>
          <w:p w:rsidR="00536296" w:rsidRPr="006D64DA" w:rsidRDefault="00536296" w:rsidP="003F7CEE">
            <w:pPr>
              <w:spacing w:after="0"/>
              <w:rPr>
                <w:rFonts w:ascii="Times New Roman" w:hAnsi="Times New Roman"/>
                <w:sz w:val="26"/>
              </w:rPr>
            </w:pPr>
            <w:r w:rsidRPr="006D64DA">
              <w:rPr>
                <w:rFonts w:ascii="Times New Roman" w:hAnsi="Times New Roman"/>
                <w:b/>
                <w:i/>
              </w:rPr>
              <w:t>Nơi nhận:</w:t>
            </w:r>
            <w:r w:rsidR="006A13DC">
              <w:rPr>
                <w:rFonts w:ascii="Times New Roman" w:hAnsi="Times New Roman"/>
                <w:i/>
              </w:rPr>
              <w:tab/>
            </w:r>
            <w:r w:rsidR="006A13DC">
              <w:rPr>
                <w:rFonts w:ascii="Times New Roman" w:hAnsi="Times New Roman"/>
                <w:i/>
              </w:rPr>
              <w:tab/>
            </w:r>
            <w:r w:rsidR="006A13DC">
              <w:rPr>
                <w:rFonts w:ascii="Times New Roman" w:hAnsi="Times New Roman"/>
                <w:i/>
              </w:rPr>
              <w:tab/>
            </w:r>
            <w:r w:rsidR="006A13DC">
              <w:rPr>
                <w:rFonts w:ascii="Times New Roman" w:hAnsi="Times New Roman"/>
                <w:i/>
              </w:rPr>
              <w:tab/>
            </w:r>
          </w:p>
          <w:p w:rsidR="00536296" w:rsidRPr="00D1395A" w:rsidRDefault="00536296" w:rsidP="003F7CEE">
            <w:pPr>
              <w:spacing w:after="0"/>
              <w:rPr>
                <w:rFonts w:ascii="Times New Roman" w:hAnsi="Times New Roman"/>
              </w:rPr>
            </w:pPr>
            <w:r w:rsidRPr="00D1395A">
              <w:rPr>
                <w:rFonts w:ascii="Times New Roman" w:hAnsi="Times New Roman"/>
              </w:rPr>
              <w:t>- Như Điều 3;</w:t>
            </w:r>
          </w:p>
          <w:p w:rsidR="00536296" w:rsidRPr="00D1395A" w:rsidRDefault="00536296" w:rsidP="003F7CEE">
            <w:pPr>
              <w:spacing w:after="0"/>
              <w:rPr>
                <w:rFonts w:ascii="Times New Roman" w:hAnsi="Times New Roman"/>
              </w:rPr>
            </w:pPr>
            <w:r w:rsidRPr="00D1395A">
              <w:rPr>
                <w:rFonts w:ascii="Times New Roman" w:hAnsi="Times New Roman"/>
              </w:rPr>
              <w:t>- CT, các PCT UBND tỉnh;</w:t>
            </w:r>
          </w:p>
          <w:p w:rsidR="00536296" w:rsidRPr="00D1395A" w:rsidRDefault="00536296" w:rsidP="003F7CEE">
            <w:pPr>
              <w:spacing w:after="0"/>
              <w:rPr>
                <w:rFonts w:ascii="Times New Roman" w:hAnsi="Times New Roman"/>
              </w:rPr>
            </w:pPr>
            <w:r w:rsidRPr="00D1395A">
              <w:rPr>
                <w:rFonts w:ascii="Times New Roman" w:hAnsi="Times New Roman"/>
              </w:rPr>
              <w:t xml:space="preserve">- </w:t>
            </w:r>
            <w:r>
              <w:rPr>
                <w:rFonts w:ascii="Times New Roman" w:hAnsi="Times New Roman"/>
              </w:rPr>
              <w:t>CVP, PCVP</w:t>
            </w:r>
            <w:r w:rsidRPr="00D1395A">
              <w:rPr>
                <w:rFonts w:ascii="Times New Roman" w:hAnsi="Times New Roman"/>
              </w:rPr>
              <w:t xml:space="preserve">; </w:t>
            </w:r>
          </w:p>
          <w:p w:rsidR="00536296" w:rsidRPr="006D64DA" w:rsidRDefault="00536296" w:rsidP="003F7CEE">
            <w:pPr>
              <w:spacing w:after="0"/>
              <w:rPr>
                <w:rFonts w:ascii="Times New Roman" w:hAnsi="Times New Roman"/>
                <w:b/>
              </w:rPr>
            </w:pPr>
            <w:r w:rsidRPr="00D1395A">
              <w:rPr>
                <w:rFonts w:ascii="Times New Roman" w:hAnsi="Times New Roman"/>
              </w:rPr>
              <w:t>- Lưu: VT, NN.</w:t>
            </w:r>
            <w:r>
              <w:rPr>
                <w:rFonts w:ascii="Times New Roman" w:hAnsi="Times New Roman"/>
              </w:rPr>
              <w:t xml:space="preserve"> </w:t>
            </w:r>
          </w:p>
        </w:tc>
        <w:tc>
          <w:tcPr>
            <w:tcW w:w="4644" w:type="dxa"/>
            <w:shd w:val="clear" w:color="auto" w:fill="auto"/>
          </w:tcPr>
          <w:p w:rsidR="00536296" w:rsidRPr="006D64DA" w:rsidRDefault="00536296" w:rsidP="003F7CEE">
            <w:pPr>
              <w:spacing w:after="0"/>
              <w:jc w:val="center"/>
              <w:rPr>
                <w:rFonts w:ascii="Times New Roman" w:hAnsi="Times New Roman"/>
                <w:b/>
                <w:sz w:val="28"/>
              </w:rPr>
            </w:pPr>
            <w:r w:rsidRPr="006D64DA">
              <w:rPr>
                <w:rFonts w:ascii="Times New Roman" w:hAnsi="Times New Roman"/>
                <w:b/>
                <w:sz w:val="28"/>
              </w:rPr>
              <w:t>TM. ỦY BAN NHÂN DÂN</w:t>
            </w:r>
          </w:p>
          <w:p w:rsidR="00536296" w:rsidRPr="003563F0" w:rsidRDefault="00536296" w:rsidP="003F7CEE">
            <w:pPr>
              <w:spacing w:after="0"/>
              <w:jc w:val="center"/>
              <w:rPr>
                <w:rFonts w:ascii="Times New Roman" w:hAnsi="Times New Roman"/>
                <w:b/>
                <w:sz w:val="28"/>
              </w:rPr>
            </w:pPr>
            <w:r w:rsidRPr="003563F0">
              <w:rPr>
                <w:rFonts w:ascii="Times New Roman" w:hAnsi="Times New Roman"/>
                <w:b/>
                <w:sz w:val="28"/>
              </w:rPr>
              <w:t>CHỦ TỊCH</w:t>
            </w:r>
          </w:p>
          <w:p w:rsidR="00536296" w:rsidRPr="006D64DA" w:rsidRDefault="00536296" w:rsidP="003F7CEE">
            <w:pPr>
              <w:spacing w:after="0"/>
              <w:jc w:val="center"/>
              <w:rPr>
                <w:rFonts w:ascii="Times New Roman" w:hAnsi="Times New Roman"/>
                <w:b/>
              </w:rPr>
            </w:pPr>
          </w:p>
        </w:tc>
      </w:tr>
    </w:tbl>
    <w:p w:rsidR="0072455D" w:rsidRDefault="0072455D" w:rsidP="009E671F">
      <w:pPr>
        <w:spacing w:before="120" w:after="120" w:line="240" w:lineRule="auto"/>
        <w:ind w:firstLine="720"/>
        <w:jc w:val="both"/>
        <w:rPr>
          <w:rFonts w:ascii="Times New Roman" w:hAnsi="Times New Roman" w:cs="Times New Roman"/>
          <w:b/>
          <w:sz w:val="28"/>
          <w:szCs w:val="28"/>
        </w:rPr>
      </w:pPr>
    </w:p>
    <w:p w:rsidR="00536296" w:rsidRDefault="00536296" w:rsidP="009E671F">
      <w:pPr>
        <w:spacing w:before="120" w:after="120" w:line="240" w:lineRule="auto"/>
        <w:ind w:firstLine="720"/>
        <w:jc w:val="both"/>
        <w:rPr>
          <w:rFonts w:ascii="Times New Roman" w:hAnsi="Times New Roman" w:cs="Times New Roman"/>
          <w:sz w:val="28"/>
          <w:szCs w:val="28"/>
          <w:lang w:val="en-GB"/>
        </w:rPr>
      </w:pPr>
    </w:p>
    <w:p w:rsidR="00CB517B" w:rsidRDefault="00CB517B" w:rsidP="00CB517B">
      <w:pPr>
        <w:spacing w:before="120" w:after="120" w:line="240" w:lineRule="auto"/>
        <w:jc w:val="both"/>
        <w:rPr>
          <w:rFonts w:ascii="Times New Roman" w:hAnsi="Times New Roman" w:cs="Times New Roman"/>
          <w:sz w:val="28"/>
          <w:szCs w:val="28"/>
          <w:lang w:val="en-GB"/>
        </w:rPr>
        <w:sectPr w:rsidR="00CB517B" w:rsidSect="009F710F">
          <w:headerReference w:type="default" r:id="rId6"/>
          <w:pgSz w:w="11906" w:h="16838" w:code="9"/>
          <w:pgMar w:top="1134" w:right="1134" w:bottom="1134" w:left="1701" w:header="567" w:footer="567" w:gutter="0"/>
          <w:cols w:space="720"/>
          <w:titlePg/>
          <w:docGrid w:linePitch="360"/>
        </w:sectPr>
      </w:pPr>
    </w:p>
    <w:p w:rsidR="00A40F79" w:rsidRPr="006A6DD9" w:rsidRDefault="00A40F79" w:rsidP="00D261F4">
      <w:pPr>
        <w:spacing w:after="0" w:line="240" w:lineRule="auto"/>
        <w:jc w:val="center"/>
        <w:rPr>
          <w:rFonts w:ascii="Times New Roman" w:hAnsi="Times New Roman" w:cs="Times New Roman"/>
          <w:b/>
          <w:sz w:val="28"/>
          <w:szCs w:val="28"/>
          <w:lang w:val="en-GB"/>
        </w:rPr>
      </w:pPr>
      <w:r w:rsidRPr="006A6DD9">
        <w:rPr>
          <w:rFonts w:ascii="Times New Roman" w:hAnsi="Times New Roman" w:cs="Times New Roman"/>
          <w:b/>
          <w:sz w:val="28"/>
          <w:szCs w:val="28"/>
          <w:lang w:val="en-GB"/>
        </w:rPr>
        <w:lastRenderedPageBreak/>
        <w:t>PHỤ LỤC I</w:t>
      </w:r>
    </w:p>
    <w:p w:rsidR="00A40F79" w:rsidRPr="006A6DD9" w:rsidRDefault="00CF7755" w:rsidP="00D261F4">
      <w:pPr>
        <w:spacing w:after="0" w:line="240" w:lineRule="auto"/>
        <w:jc w:val="center"/>
        <w:rPr>
          <w:rFonts w:ascii="Times New Roman" w:hAnsi="Times New Roman" w:cs="Times New Roman"/>
          <w:b/>
          <w:sz w:val="28"/>
          <w:szCs w:val="28"/>
          <w:lang w:val="en-GB"/>
        </w:rPr>
      </w:pPr>
      <w:r w:rsidRPr="006A6DD9">
        <w:rPr>
          <w:rFonts w:ascii="Times New Roman" w:hAnsi="Times New Roman" w:cs="Times New Roman"/>
          <w:b/>
          <w:sz w:val="28"/>
          <w:szCs w:val="28"/>
          <w:lang w:val="en-GB"/>
        </w:rPr>
        <w:t xml:space="preserve">ĐƠN GIÁ </w:t>
      </w:r>
      <w:r w:rsidRPr="006A6DD9">
        <w:rPr>
          <w:rFonts w:ascii="Times New Roman" w:hAnsi="Times New Roman" w:cs="Times New Roman"/>
          <w:b/>
          <w:sz w:val="28"/>
          <w:szCs w:val="28"/>
        </w:rPr>
        <w:t>ĐIỀU TRA, THU THẬP, CẬP NHẬT THÔNG TIN, DỮ LIỆU</w:t>
      </w:r>
      <w:r w:rsidRPr="006A6DD9">
        <w:rPr>
          <w:rFonts w:ascii="Times New Roman" w:hAnsi="Times New Roman" w:cs="Times New Roman"/>
          <w:b/>
          <w:sz w:val="28"/>
          <w:szCs w:val="28"/>
        </w:rPr>
        <w:br/>
        <w:t>TÀI NGUYÊN VÀ MÔI TRƯỜNG TRÊN ĐỊA BÀN TỈNH TRÀ VINH</w:t>
      </w:r>
    </w:p>
    <w:p w:rsidR="00A40F79" w:rsidRPr="00E43706" w:rsidRDefault="00A40F79" w:rsidP="00A40F79">
      <w:pPr>
        <w:spacing w:after="0" w:line="240" w:lineRule="auto"/>
        <w:ind w:firstLine="720"/>
        <w:jc w:val="center"/>
        <w:rPr>
          <w:rFonts w:ascii="Times New Roman" w:hAnsi="Times New Roman" w:cs="Times New Roman"/>
          <w:i/>
          <w:sz w:val="28"/>
          <w:szCs w:val="28"/>
          <w:lang w:val="en-GB"/>
        </w:rPr>
      </w:pPr>
      <w:r w:rsidRPr="00E43706">
        <w:rPr>
          <w:rFonts w:ascii="Times New Roman" w:hAnsi="Times New Roman" w:cs="Times New Roman"/>
          <w:i/>
          <w:sz w:val="28"/>
          <w:szCs w:val="28"/>
          <w:lang w:val="en-GB"/>
        </w:rPr>
        <w:t>(Kèm theo Quyết định số:          /QĐ-UBND ngày … tháng … năm 202</w:t>
      </w:r>
      <w:r>
        <w:rPr>
          <w:rFonts w:ascii="Times New Roman" w:hAnsi="Times New Roman" w:cs="Times New Roman"/>
          <w:i/>
          <w:sz w:val="28"/>
          <w:szCs w:val="28"/>
          <w:lang w:val="en-GB"/>
        </w:rPr>
        <w:t>4</w:t>
      </w:r>
      <w:r w:rsidRPr="00E43706">
        <w:rPr>
          <w:rFonts w:ascii="Times New Roman" w:hAnsi="Times New Roman" w:cs="Times New Roman"/>
          <w:i/>
          <w:sz w:val="28"/>
          <w:szCs w:val="28"/>
          <w:lang w:val="en-GB"/>
        </w:rPr>
        <w:t xml:space="preserve"> của UBND tỉnh Trà Vinh)</w:t>
      </w:r>
    </w:p>
    <w:p w:rsidR="00A40F79" w:rsidRDefault="00A40F79" w:rsidP="00A40F79">
      <w:pPr>
        <w:spacing w:after="0" w:line="240" w:lineRule="auto"/>
        <w:ind w:firstLine="720"/>
        <w:jc w:val="right"/>
        <w:rPr>
          <w:rFonts w:ascii="Times New Roman" w:hAnsi="Times New Roman" w:cs="Times New Roman"/>
          <w:sz w:val="28"/>
          <w:szCs w:val="28"/>
          <w:lang w:val="en-GB"/>
        </w:rPr>
      </w:pPr>
      <w:r>
        <w:rPr>
          <w:rFonts w:ascii="Times New Roman" w:hAnsi="Times New Roman" w:cs="Times New Roman"/>
          <w:sz w:val="28"/>
          <w:szCs w:val="28"/>
          <w:lang w:val="en-GB"/>
        </w:rPr>
        <w:t>ĐVT: Đồng</w:t>
      </w:r>
    </w:p>
    <w:tbl>
      <w:tblPr>
        <w:tblW w:w="15610" w:type="dxa"/>
        <w:tblInd w:w="-5" w:type="dxa"/>
        <w:tblLook w:val="04A0" w:firstRow="1" w:lastRow="0" w:firstColumn="1" w:lastColumn="0" w:noHBand="0" w:noVBand="1"/>
      </w:tblPr>
      <w:tblGrid>
        <w:gridCol w:w="666"/>
        <w:gridCol w:w="1602"/>
        <w:gridCol w:w="819"/>
        <w:gridCol w:w="650"/>
        <w:gridCol w:w="1116"/>
        <w:gridCol w:w="866"/>
        <w:gridCol w:w="766"/>
        <w:gridCol w:w="805"/>
        <w:gridCol w:w="912"/>
        <w:gridCol w:w="912"/>
        <w:gridCol w:w="1116"/>
        <w:gridCol w:w="1116"/>
        <w:gridCol w:w="1016"/>
        <w:gridCol w:w="1016"/>
        <w:gridCol w:w="1116"/>
        <w:gridCol w:w="1116"/>
      </w:tblGrid>
      <w:tr w:rsidR="002D7482" w:rsidRPr="00E72685" w:rsidTr="005755BD">
        <w:trPr>
          <w:trHeight w:val="323"/>
          <w:tblHeader/>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STT</w:t>
            </w:r>
          </w:p>
        </w:tc>
        <w:tc>
          <w:tcPr>
            <w:tcW w:w="1602" w:type="dxa"/>
            <w:vMerge w:val="restart"/>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Nội dung công việc</w:t>
            </w:r>
          </w:p>
        </w:tc>
        <w:tc>
          <w:tcPr>
            <w:tcW w:w="819" w:type="dxa"/>
            <w:vMerge w:val="restart"/>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Đơn</w:t>
            </w:r>
            <w:r w:rsidRPr="00E72685">
              <w:rPr>
                <w:rFonts w:ascii="Times New Roman" w:eastAsia="Times New Roman" w:hAnsi="Times New Roman" w:cs="Times New Roman"/>
                <w:b/>
                <w:bCs/>
                <w:color w:val="000000"/>
                <w:sz w:val="20"/>
                <w:szCs w:val="20"/>
              </w:rPr>
              <w:br/>
              <w:t>vị</w:t>
            </w:r>
            <w:r w:rsidRPr="00E72685">
              <w:rPr>
                <w:rFonts w:ascii="Times New Roman" w:eastAsia="Times New Roman" w:hAnsi="Times New Roman" w:cs="Times New Roman"/>
                <w:b/>
                <w:bCs/>
                <w:color w:val="000000"/>
                <w:sz w:val="20"/>
                <w:szCs w:val="20"/>
              </w:rPr>
              <w:br/>
              <w:t>tính</w:t>
            </w:r>
          </w:p>
        </w:tc>
        <w:tc>
          <w:tcPr>
            <w:tcW w:w="650" w:type="dxa"/>
            <w:vMerge w:val="restart"/>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Mức độ khó khăn</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7482" w:rsidRPr="00E72685" w:rsidRDefault="000409CC" w:rsidP="000409CC">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Chi phí LĐKT</w:t>
            </w:r>
          </w:p>
        </w:tc>
        <w:tc>
          <w:tcPr>
            <w:tcW w:w="1632" w:type="dxa"/>
            <w:gridSpan w:val="2"/>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Dụng cụ</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Chi phí</w:t>
            </w:r>
            <w:r w:rsidRPr="00E72685">
              <w:rPr>
                <w:rFonts w:ascii="Times New Roman" w:eastAsia="Times New Roman" w:hAnsi="Times New Roman" w:cs="Times New Roman"/>
                <w:b/>
                <w:bCs/>
                <w:color w:val="000000"/>
                <w:sz w:val="20"/>
                <w:szCs w:val="20"/>
              </w:rPr>
              <w:br/>
              <w:t>vật liệu</w:t>
            </w:r>
          </w:p>
        </w:tc>
        <w:tc>
          <w:tcPr>
            <w:tcW w:w="1824" w:type="dxa"/>
            <w:gridSpan w:val="2"/>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Thiết bị</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Chi phí trực tiếp</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Chi phí quản lý chung</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Đơn giá</w:t>
            </w:r>
          </w:p>
        </w:tc>
      </w:tr>
      <w:tr w:rsidR="002D7482" w:rsidRPr="00E72685" w:rsidTr="005755BD">
        <w:trPr>
          <w:trHeight w:val="712"/>
          <w:tblHeader/>
        </w:trPr>
        <w:tc>
          <w:tcPr>
            <w:tcW w:w="666" w:type="dxa"/>
            <w:vMerge/>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p>
        </w:tc>
        <w:tc>
          <w:tcPr>
            <w:tcW w:w="1602" w:type="dxa"/>
            <w:vMerge/>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p>
        </w:tc>
        <w:tc>
          <w:tcPr>
            <w:tcW w:w="11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Chi phí</w:t>
            </w:r>
            <w:r w:rsidRPr="00E72685">
              <w:rPr>
                <w:rFonts w:ascii="Times New Roman" w:eastAsia="Times New Roman" w:hAnsi="Times New Roman" w:cs="Times New Roman"/>
                <w:b/>
                <w:bCs/>
                <w:color w:val="000000"/>
                <w:sz w:val="20"/>
                <w:szCs w:val="20"/>
              </w:rPr>
              <w:br/>
              <w:t>dụng cụ</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Điện năng</w:t>
            </w: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Khấu hao thiết bị</w:t>
            </w:r>
          </w:p>
        </w:tc>
        <w:tc>
          <w:tcPr>
            <w:tcW w:w="912"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Điện năng</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Có khấu hao</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Không có khấu hao</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Có khấu hao</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Không có khấu hao</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Có khấu hao</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Không có khấu hao</w:t>
            </w:r>
          </w:p>
        </w:tc>
      </w:tr>
      <w:tr w:rsidR="00052D11" w:rsidRPr="00E72685" w:rsidTr="00BE5F82">
        <w:trPr>
          <w:trHeight w:val="449"/>
        </w:trPr>
        <w:tc>
          <w:tcPr>
            <w:tcW w:w="666" w:type="dxa"/>
            <w:tcBorders>
              <w:top w:val="nil"/>
              <w:left w:val="single" w:sz="4" w:space="0" w:color="auto"/>
              <w:bottom w:val="single" w:sz="4" w:space="0" w:color="auto"/>
              <w:right w:val="single" w:sz="4" w:space="0" w:color="auto"/>
            </w:tcBorders>
            <w:shd w:val="clear" w:color="000000" w:fill="F2F2F2"/>
            <w:vAlign w:val="center"/>
            <w:hideMark/>
          </w:tcPr>
          <w:p w:rsidR="00052D11" w:rsidRPr="00052D11" w:rsidRDefault="00052D11" w:rsidP="00052D11">
            <w:pPr>
              <w:spacing w:after="0" w:line="240" w:lineRule="auto"/>
              <w:rPr>
                <w:rFonts w:ascii="Times New Roman" w:eastAsia="Times New Roman" w:hAnsi="Times New Roman" w:cs="Times New Roman"/>
                <w:b/>
                <w:bCs/>
                <w:color w:val="000000"/>
                <w:sz w:val="20"/>
                <w:szCs w:val="20"/>
              </w:rPr>
            </w:pPr>
            <w:r w:rsidRPr="00052D11">
              <w:rPr>
                <w:rFonts w:ascii="Times New Roman" w:eastAsia="Times New Roman" w:hAnsi="Times New Roman" w:cs="Times New Roman"/>
                <w:b/>
                <w:bCs/>
                <w:color w:val="000000"/>
                <w:sz w:val="20"/>
                <w:szCs w:val="20"/>
              </w:rPr>
              <w:t>I.</w:t>
            </w:r>
          </w:p>
        </w:tc>
        <w:tc>
          <w:tcPr>
            <w:tcW w:w="1602" w:type="dxa"/>
            <w:tcBorders>
              <w:top w:val="nil"/>
              <w:left w:val="nil"/>
              <w:bottom w:val="single" w:sz="4" w:space="0" w:color="auto"/>
              <w:right w:val="single" w:sz="4" w:space="0" w:color="auto"/>
            </w:tcBorders>
            <w:shd w:val="clear" w:color="000000" w:fill="F2F2F2"/>
            <w:vAlign w:val="center"/>
            <w:hideMark/>
          </w:tcPr>
          <w:p w:rsidR="00052D11" w:rsidRPr="00052D11" w:rsidRDefault="00052D11" w:rsidP="00052D11">
            <w:pPr>
              <w:spacing w:after="0" w:line="240" w:lineRule="auto"/>
              <w:rPr>
                <w:rFonts w:ascii="Times New Roman" w:eastAsia="Times New Roman" w:hAnsi="Times New Roman" w:cs="Times New Roman"/>
                <w:b/>
                <w:bCs/>
                <w:color w:val="000000"/>
                <w:sz w:val="20"/>
                <w:szCs w:val="20"/>
              </w:rPr>
            </w:pPr>
            <w:r w:rsidRPr="00052D11">
              <w:rPr>
                <w:rFonts w:ascii="Times New Roman" w:eastAsia="Times New Roman" w:hAnsi="Times New Roman" w:cs="Times New Roman"/>
                <w:b/>
                <w:bCs/>
                <w:color w:val="000000"/>
                <w:sz w:val="20"/>
                <w:szCs w:val="20"/>
              </w:rPr>
              <w:t>PHẦN MỀM</w:t>
            </w:r>
          </w:p>
        </w:tc>
        <w:tc>
          <w:tcPr>
            <w:tcW w:w="819"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rPr>
                <w:rFonts w:ascii="Times New Roman" w:eastAsia="Times New Roman" w:hAnsi="Times New Roman" w:cs="Times New Roman"/>
                <w:b/>
                <w:bCs/>
                <w:color w:val="000000"/>
                <w:sz w:val="20"/>
                <w:szCs w:val="20"/>
              </w:rPr>
            </w:pPr>
          </w:p>
        </w:tc>
        <w:tc>
          <w:tcPr>
            <w:tcW w:w="650"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rPr>
                <w:rFonts w:ascii="Times New Roman" w:eastAsia="Times New Roman" w:hAnsi="Times New Roman" w:cs="Times New Roman"/>
                <w:b/>
                <w:bCs/>
                <w:color w:val="000000"/>
                <w:sz w:val="20"/>
                <w:szCs w:val="20"/>
              </w:rPr>
            </w:pPr>
          </w:p>
        </w:tc>
        <w:tc>
          <w:tcPr>
            <w:tcW w:w="1116" w:type="dxa"/>
            <w:tcBorders>
              <w:top w:val="nil"/>
              <w:left w:val="nil"/>
              <w:bottom w:val="single" w:sz="4" w:space="0" w:color="auto"/>
              <w:right w:val="single" w:sz="4" w:space="0" w:color="auto"/>
            </w:tcBorders>
            <w:shd w:val="clear" w:color="auto" w:fill="F2F2F2" w:themeFill="background1" w:themeFillShade="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000000" w:fill="F2F2F2"/>
            <w:vAlign w:val="center"/>
            <w:hideMark/>
          </w:tcPr>
          <w:p w:rsidR="00052D11" w:rsidRPr="00E72685" w:rsidRDefault="00052D11" w:rsidP="00052D11">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BE5F82">
        <w:trPr>
          <w:trHeight w:val="696"/>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Xác định yêu cầu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Thu thập các quy trình nghiệp vụ của tổ chức, đơn vị sử dụng hệ thống</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820.800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5.685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51.257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26.213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919.056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905.168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137.858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135.775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1.056.914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1.040.943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1.026.000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51.257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32.761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1.135.907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1.118.633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170.386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167.795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1.306.293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1.286.428</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1.333.800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9.239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51.257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22.484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42.593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1.461.339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1.438.855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219.201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215.828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1.680.540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1.654.683</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yêu cầu chức năng</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1.298.916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8.524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20.660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39.309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1.378.363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1.357.703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206.754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203.655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1.585.117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1.561.358</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1.623.645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10.654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25.870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49.141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1.720.724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1.694.854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258.109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254.228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1.978.833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1.949.082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2.110.739</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13.848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2.929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33.615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63.890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2.234.176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2.200.561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335.126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330.084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2.569.302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2.530.645</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Đặc tả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1.731.888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11.370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27.604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52.426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1.834.097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1.806.493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275.115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270.974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2.109.212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2.077.467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2.164.860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14.208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3.012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34.548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65.521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2.290.552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2.256.004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343.583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338.401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2.634.135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2.594.405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2.814.318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18.470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3.912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44.877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85.186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2.975.166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2.930.289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446.275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439.543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3.421.441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3.369.832</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yêu cầu khác</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1.163.484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8.524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45.892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20.660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39.309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1.279.668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1.259.008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191.950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188.851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1.471.618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1.447.859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1.454.355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10.654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45.892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25.870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49.141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1.588.171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1.562.301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238.226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234.345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1.826.397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1.796.646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1.890.662</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13.848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2.929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45.892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33.615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63.890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2.050.836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2.017.221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307.625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302.583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2.358.461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2.319.804</w:t>
            </w:r>
          </w:p>
        </w:tc>
      </w:tr>
      <w:tr w:rsidR="002D7482" w:rsidRPr="00E72685" w:rsidTr="00BE5F82">
        <w:trPr>
          <w:trHeight w:val="613"/>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Phân tích và thiết kế</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BE5F82">
        <w:trPr>
          <w:trHeight w:val="56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2.1.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Phân tích yêu cầu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2.1.1.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lại các quy trình nghiệp vụ được tin học hóa</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1.595.430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10.664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43.953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1.684.650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1.659.276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252.698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248.891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1.937.348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1.908.167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1.994.288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13.327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31.753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54.936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2.104.098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2.072.345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315.615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310.852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2.419.713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2.383.197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2.592.574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17.323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3.682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41.294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71.421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2.733.264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2.691.970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409.990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403.796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3.143.254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3.095.766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danh sách chức năng hệ thống</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4.262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10.330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19.644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660.006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649.676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99.001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97.451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759.007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747.127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769.500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5.327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822.742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809.787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123.411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121.468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946.153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931.255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1.000.350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6.925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31.924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1.066.806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1.049.933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160.021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157.490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1.226.827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1.207.423</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các yêu cầu về thông tin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19.391.400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142.102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30.083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334.090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551.493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20.490.916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20.156.826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3.073.637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3.023.524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23.564.553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23.180.350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24.239.250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177.627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37.614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417.613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689.377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25.603.229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25.185.616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3.840.484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3.777.842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29.443.713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28.963.458</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31.511.025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230.915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48.890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542.917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896.192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33.271.687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32.728.770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4.990.753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4.909.316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38.262.440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37.638.086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các yêu cầu về giao diện của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775.656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4.262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10.330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19.644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820.062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809.732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123.009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121.460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943.071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931.192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727.178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5.327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780.420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767.465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117.063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115.120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897.483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882.585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1.260.441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6.925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31.924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1.326.897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1.310.024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199.035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196.504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1.525.932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1.506.528</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2.1.5.</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các yêu cầu phi chức năng của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4.748.328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36.940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7.824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89.673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170.331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5.062.366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4.972.693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759.355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745.904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5.821.721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5.718.597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5.935.410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46.180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9.770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212.903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6.325.689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6.213.533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948.853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932.030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7.274.542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7.145.563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7.716.033</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60.029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12.698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145.771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276.772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8.220.573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8.074.802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1.233.086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1.211.220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9.453.659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9.286.022</w:t>
            </w:r>
          </w:p>
        </w:tc>
      </w:tr>
      <w:tr w:rsidR="002D7482" w:rsidRPr="00E72685" w:rsidTr="00BE5F82">
        <w:trPr>
          <w:trHeight w:val="619"/>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2.2.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Thiết kế hệ thống</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kiến trúc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736.052</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4.844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22.280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782.040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770.357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117.306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115.554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899.346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885.911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920.066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6.043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14.649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27.845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976.035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961.386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146.405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144.208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1.122.440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1.105.594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1.196.085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7.866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36.192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1.266.980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1.247.952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190.047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187.193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1.457.027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1.435.145</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biểu đồ THSD</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1.711.368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12.795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2.720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30.420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52.760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1.817.000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1.786.580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272.550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267.987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2.089.550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2.054.567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2.139.210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15.989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3.389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37.999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65.940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2.269.464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2.231.465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340.420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334.720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2.609.884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2.566.185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2.780.973</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20.785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4.414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85.730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2.948.213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2.898.839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442.232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434.826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3.390.445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3.333.665</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2.2.3.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biểu đồ tuần tự (sequence diagram)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820.800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5.685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26.213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873.955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860.067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131.093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129.010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1.005.048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989.077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1.026.000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32.761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1.090.806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1.073.532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163.621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161.030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1.254.427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1.234.562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1.333.800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9.239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22.484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42.593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1.416.238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1.393.754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212.436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209.063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1.628.674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1.602.817</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biểu đồ lớp (class)</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1.426.140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10.664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43.953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1.515.327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1.489.953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227.299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223.493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1.742.626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1.713.446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1.782.675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13.327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31.753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54.936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1.892.452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1.860.699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283.868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279.105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2.176.320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2.139.804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2.317.478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17.323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3.682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41.294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71.421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2.458.135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2.416.841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368.720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362.526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2.826.855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2.779.367</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mô hình cơ sở dữ liệu (database)</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11.487.096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76.788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16.255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182.458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310.076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12.117.601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11.935.143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1.817.640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1.790.271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13.935.241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13.725.414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14.358.870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95.988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20.313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227.998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387.606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15.135.703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14.907.705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2.270.355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2.236.156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17.406.058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17.143.861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18.666.531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124.781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26.401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296.417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503.879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19.662.937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19.366.520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2.949.441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2.904.978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22.612.378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22.271.498</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2.2.6.</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giao diện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387.828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2.848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41.524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6.863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439.672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432.809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65.951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64.921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505.623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497.730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484.785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3.555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41.524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8.596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539.215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530.619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80.882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79.593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620.097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610.212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630.221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4.619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41.524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11.181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688.531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677.350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103.280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101.603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791.811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778.953</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3.</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Lập trình</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Viết mã nguồn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7.756.560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56.843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12.029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12.235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129.388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236.752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8.203.807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8.074.419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1.230.571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1.211.163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9.434.378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9.285.582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9.695.700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71.050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15.041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12.235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161.775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295.934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10.251.735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10.089.960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1.537.760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1.513.494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11.789.495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11.603.454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12.604.410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92.369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19.560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12.235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210.275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384.719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13.323.568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13.113.293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1.998.535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1.966.994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15.322.103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15.080.287</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Tích hợp mã nguồn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1.231.200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8.524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6.142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35.522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1.296.575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1.283.187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194.486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192.478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1.491.061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1.475.665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1.539.000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10.654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6.142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16.714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44.392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1.619.161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1.602.447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242.874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240.367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1.862.035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1.842.814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2.000.700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13.848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2.929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6.142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21.724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57.718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2.103.061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2.081.337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315.459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312.201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2.418.520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2.393.538</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4.</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Kiểm tra, kiểm thử</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Kiểm tra mã nguồn theo quy tắc lập trình (coding convention)</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228.285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3.080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248.855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244.289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37.328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36.643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286.183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280.932</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4.2.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Kiểm thử mức thành phần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1.168.819</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9.105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1.925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6.916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22.053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41.924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1.250.742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1.228.689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187.611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184.303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1.438.353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1.412.992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1.461.024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11.370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6.916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27.604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52.405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1.561.725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1.534.121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234.259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230.118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1.795.984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1.764.239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1.899.331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14.790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3.138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6.916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35.900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68.136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2.028.211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1.992.311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304.232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298.847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2.332.443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2.291.158</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Kiểm tra mức hệ thống</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513.000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3.555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6.145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9.214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21.548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554.215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545.001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83.132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81.750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637.347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626.751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641.250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4.446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6.145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11.563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26.945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691.290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679.727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103.694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101.959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794.984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781.686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833.625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5.778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6.145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14.975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35.020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896.777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881.802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134.517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132.270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1.031.294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1.014.072</w:t>
            </w:r>
          </w:p>
        </w:tc>
      </w:tr>
      <w:tr w:rsidR="002D7482" w:rsidRPr="00E72685" w:rsidTr="00BE5F82">
        <w:trPr>
          <w:trHeight w:val="84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5.</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Hoàn thiện, đóng gói sản phẩm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Viết tài liệu mô tả giới thiệu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205.200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1.414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3.593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8.619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223.158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219.565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33.474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32.935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256.632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252.500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256.500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278.029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273.463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41.019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319.733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314.482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333.450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5.941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14.016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360.232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354.291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54.035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53.144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414.267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407.435</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Viết tài liệu hướng dẫn cài đặt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2.716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4.310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101.151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99.203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15.173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14.880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116.324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114.083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2.716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125.683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123.334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18.852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18.500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144.535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141.834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148.385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2.716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7.008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162.619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159.518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24.393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23.928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187.012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183.446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Xây dựng tài liệu hướng dẫn sử dụng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273.942</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2.132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5.540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299.609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294.069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44.110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344.550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338.179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342.428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2.663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6.915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16.171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373.348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366.433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56.002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54.965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429.350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421.398</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445.156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3.463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9.043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21.025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484.025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474.982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72.604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71.247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556.629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546.229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Đóng gói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615.600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2.226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4.997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5.180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640.450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635.270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96.068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95.291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736.518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730.561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769.500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2.780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4.997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6.465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799.286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792.821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119.893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118.923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919.179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911.744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1.000.350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3.616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4.997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8.413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19.477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1.037.585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1.029.172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155.638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154.376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1.193.223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1.183.548</w:t>
            </w:r>
          </w:p>
        </w:tc>
      </w:tr>
      <w:tr w:rsidR="002D7482" w:rsidRPr="00E72685" w:rsidTr="00BE5F82">
        <w:trPr>
          <w:trHeight w:val="929"/>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6.</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Cài đặt, chuyển giao, hướng dẫn sử dụng</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6.1.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Cài đặt phần mềm trên hạ tầng của đơn vị sử dụng</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155.131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1.180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2.705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5.230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165.813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163.108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24.872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24.466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190.685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187.574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193.914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3.386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6.548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206.953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203.567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31.043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30.535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237.996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234.102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252.088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1.913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268.668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264.229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39.634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308.968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303.863</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Đào tạo, hướng dẫn người dùng sử dụng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581.742</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4.304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2.111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10.330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19.644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619.031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608.701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92.855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91.305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711.886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700.006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727.178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5.378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2.111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773.312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760.357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115.997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114.054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889.309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874.411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945.331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6.993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2.111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31.924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1.004.696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987.823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150.704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148.173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1.155.400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1.135.996</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Bàn giao tài liệu hướng dẫn cài đặt và sử dụng phần mềm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942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123.713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121.364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18.557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142.270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139.569</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7.</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Bảo trì, bảo hành phần mềm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Chỉnh sửa và khắc phục các lỗi phát sinh trong quá trình sử dụng phần mềm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155.131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4.728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164.714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162.189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24.707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24.328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189.421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186.517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193.914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5.920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205.719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202.513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30.858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30.377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236.577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232.890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252.088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4.169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7.699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267.140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262.971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40.071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39.446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307.211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302.417</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Phát hành các bản vá lỗi</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116.348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123.839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121.895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18.576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142.415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140.179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145.436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2.445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154.573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152.128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23.186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22.819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177.759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174.947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189.066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3.186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200.655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197.469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30.098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29.620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230.753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227.089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Xử lý sự cố liên quan đến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271.480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1.996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4.509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287.649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283.140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43.147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42.471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330.796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325.611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339.350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2.490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5.651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359.331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353.680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53.900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53.052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413.231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406.732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441.154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3.246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13.472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466.879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459.524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70.032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68.929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536.911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528.453</w:t>
            </w:r>
          </w:p>
        </w:tc>
      </w:tr>
      <w:tr w:rsidR="002D7482" w:rsidRPr="00E72685" w:rsidTr="00A774E5">
        <w:trPr>
          <w:trHeight w:val="7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8.</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Quản lý và cập nhật yêu cầu thay đổi</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Ghi nhận yêu cầu thay đổi</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200.070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4.296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219.561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215.265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32.934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32.290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252.495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247.555</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8.2.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Cập nhật các sản phẩm để đáp ứng yêu cầu thay đổi</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THSD</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1.026.000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12.235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17.308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39.957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1.104.115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1.086.807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165.617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163.021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1.269.732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1.249.828</w:t>
            </w:r>
          </w:p>
        </w:tc>
      </w:tr>
      <w:tr w:rsidR="002D7482" w:rsidRPr="00E72685" w:rsidTr="00A052EB">
        <w:trPr>
          <w:trHeight w:val="360"/>
        </w:trPr>
        <w:tc>
          <w:tcPr>
            <w:tcW w:w="666" w:type="dxa"/>
            <w:tcBorders>
              <w:top w:val="nil"/>
              <w:left w:val="single" w:sz="4" w:space="0" w:color="auto"/>
              <w:bottom w:val="single" w:sz="4" w:space="0" w:color="auto"/>
              <w:right w:val="single" w:sz="4" w:space="0" w:color="auto"/>
            </w:tcBorders>
            <w:shd w:val="clear" w:color="000000" w:fill="F2F2F2"/>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II</w:t>
            </w:r>
          </w:p>
        </w:tc>
        <w:tc>
          <w:tcPr>
            <w:tcW w:w="1602" w:type="dxa"/>
            <w:tcBorders>
              <w:top w:val="nil"/>
              <w:left w:val="nil"/>
              <w:bottom w:val="single" w:sz="4" w:space="0" w:color="auto"/>
              <w:right w:val="single" w:sz="4" w:space="0" w:color="auto"/>
            </w:tcBorders>
            <w:shd w:val="clear" w:color="000000" w:fill="F2F2F2"/>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CƠ SỞ DỮ LIỆU</w:t>
            </w:r>
          </w:p>
        </w:tc>
        <w:tc>
          <w:tcPr>
            <w:tcW w:w="819" w:type="dxa"/>
            <w:tcBorders>
              <w:top w:val="nil"/>
              <w:left w:val="nil"/>
              <w:bottom w:val="single" w:sz="4" w:space="0" w:color="auto"/>
              <w:right w:val="single" w:sz="4" w:space="0" w:color="auto"/>
            </w:tcBorders>
            <w:shd w:val="clear" w:color="000000" w:fill="F2F2F2"/>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650" w:type="dxa"/>
            <w:tcBorders>
              <w:top w:val="nil"/>
              <w:left w:val="nil"/>
              <w:bottom w:val="single" w:sz="4" w:space="0" w:color="auto"/>
              <w:right w:val="single" w:sz="4" w:space="0" w:color="auto"/>
            </w:tcBorders>
            <w:shd w:val="clear" w:color="000000" w:fill="F2F2F2"/>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F2F2F2" w:themeFill="background1" w:themeFillShade="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76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000000" w:fill="F2F2F2"/>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r>
      <w:tr w:rsidR="002D7482" w:rsidRPr="00E72685" w:rsidTr="00A774E5">
        <w:trPr>
          <w:trHeight w:val="7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Rà soát, phân tích nội dung thông tin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7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1.1.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Rà soát, phân loại các thông tin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108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Rà soát, đánh giá và phân loại chi tiết dữ liệu đã được chuẩn hóa và chưa được chuẩn hóa</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Bộ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1.141.425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8.881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24.634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57.656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1.242.879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1.218.245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186.432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182.737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1.429.311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1.400.982</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Chuẩn bị dữ liệu mẫu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Bộ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913.140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19.178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44.706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994.039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974.861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149.106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146.229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1.143.145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1.121.090</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1.2.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Phân tích nội dung thông tin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danh mục các ĐTQL</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1.731.888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11.370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27.604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51.463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1.833.131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1.805.527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274.970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270.829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2.108.101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2.076.356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2.164.860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14.208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3.012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34.548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64.329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2.289.357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2.254.809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343.404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338.221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2.632.761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2.593.030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2.814.318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18.470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3.912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8.400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44.877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83.638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2.973.615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2.928.738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446.042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439.311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3.419.657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3.368.049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chi tiết các thông tin cho từng ĐTQL</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15.513.120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113.685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24.058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267.264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431.747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16.391.622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16.124.358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2.458.743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2.418.654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18.850.365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18.543.012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19.391.400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142.102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30.083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334.090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539.694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20.479.117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20.145.027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3.071.868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3.021.754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23.550.985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23.166.781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25.208.820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184.735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39.099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41.748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434.309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701.594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26.610.305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26.175.996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3.991.546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3.926.399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30.601.851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30.102.395</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chi tiết các quan hệ giữa các ĐTQL</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5.704.560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42.633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9.017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26.544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101.333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172.255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6.056.342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5.955.009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908.451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893.251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6.964.793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6.848.260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7.130.700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53.289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11.276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26.544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126.666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215.330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7.563.805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7.437.139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1.134.571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1.115.571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8.698.376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8.552.710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9.269.910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69.278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14.665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26.544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164.666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279.931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9.824.994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9.660.328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1.473.749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1.449.049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11.298.743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11.109.377</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1.2.4.</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các yếu tố ảnh hưởng đến việc xây dựng cơ sở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CSDL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1.623.645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10.654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5.311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25.870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48.242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1.715.981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1.690.111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257.397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253.517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1.973.378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1.943.628</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chi tiết các tài liệu quét (tài liệu đính kèm) và các tài liệu dạng giấy cần nhập vào cơ sở dữ liệu từ bàn phím</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Bộ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685.368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5.685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6.132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25.732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738.018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724.130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110.703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108.620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848.721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832.750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856.710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6.132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32.175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920.906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903.632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138.136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135.545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1.059.042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1.039.177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1.113.723</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9.239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6.132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22.484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41.819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1.195.363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1.172.879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179.304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175.932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1.374.667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1.348.811</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Xác định khung danh mục dữ liệu, siêu dữ liệu sử dụng trong cơ sở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CSDL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15.954.300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106.576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22.552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56.953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253.331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430.659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16.824.371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16.571.040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2.523.656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2.485.656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19.348.027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19.056.696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19.942.875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133.220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28.200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56.953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316.665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538.334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21.016.247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20.699.582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3.152.437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3.104.937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24.168.684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23.804.519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25.925.738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173.191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36.652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56.953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411.749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699.837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27.304.120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26.892.371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4.095.618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4.033.856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31.399.738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30.926.227</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Quy đổi đối tượng quản lý</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55.496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54.612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8.324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8.192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63.820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62.804</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Thiết kế mô hình cơ sở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mô hình danh mục dữ liệu, siêu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CSDL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7.756.560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57.031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12.029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138.026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257.316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8.265.890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8.127.864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1.239.884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1.219.180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9.505.774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9.347.044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9.695.700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71.286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15.041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172.573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321.645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10.321.173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10.148.600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1.548.176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1.522.290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11.869.349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11.670.890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12.604.410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92.674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19.560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224.312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418.149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13.404.033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13.179.721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2.010.605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1.976.958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15.414.638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15.156.679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Thiết kế mô hình cơ sở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11.487.096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76.924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16.255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182.458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310.076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12.117.737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11.935.279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1.817.661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1.790.292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13.935.398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13.725.571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14.358.870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96.157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20.313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227.998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387.606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15.135.872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14.907.874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2.270.381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2.236.181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17.406.253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17.144.055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18.666.531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125.003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26.401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296.417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503.879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19.663.159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19.366.742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2.949.474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2.905.011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22.612.633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22.271.753</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xml:space="preserve">Nhập dữ liệu mẫu để kiểm tra </w:t>
            </w:r>
            <w:r w:rsidRPr="00E72685">
              <w:rPr>
                <w:rFonts w:ascii="Times New Roman" w:eastAsia="Times New Roman" w:hAnsi="Times New Roman" w:cs="Times New Roman"/>
                <w:color w:val="000000"/>
                <w:sz w:val="20"/>
                <w:szCs w:val="20"/>
              </w:rPr>
              <w:lastRenderedPageBreak/>
              <w:t xml:space="preserve">mô hình cơ sở dữ liệu </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800.280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7.109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12.187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16.628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37.593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875.303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858.675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131.295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128.801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1.006.598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987.476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1.000.350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8.881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12.187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20.764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46.986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1.091.051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1.070.287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163.658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160.543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1.254.709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1.230.830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1.300.455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11.544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2.448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12.187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26.989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61.086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1.414.709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1.387.720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212.206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208.158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1.626.915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1.595.878</w:t>
            </w:r>
          </w:p>
        </w:tc>
      </w:tr>
      <w:tr w:rsidR="002D7482" w:rsidRPr="00E72685" w:rsidTr="00A774E5">
        <w:trPr>
          <w:trHeight w:val="7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lastRenderedPageBreak/>
              <w:t>3.</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Tạo lập dữ liệu cho danh mục dữ liệu, siêu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Tạo lập nội dung cho danh mục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4.283.550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35.526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7.531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80.888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145.017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4.560.351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4.479.463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684.053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671.919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5.244.404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5.151.382</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Tạo lập nội dung cho siêu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3.426.840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28.417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6.025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7.770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64.694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116.001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3.649.747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3.585.053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547.462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537.758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4.197.209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4.122.811</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4.</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Tạo lập dữ liệu cho cơ sở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4.1.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Chuyển đổi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Chuẩn hóa phông chữ</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9.603.360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85.446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18.054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24.326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194.083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348.025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10.273.294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10.079.211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1.540.994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1.511.882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11.814.288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11.591.093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12.004.200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106.811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22.573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24.326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242.583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435.031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12.835.524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12.592.941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1.925.329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1.888.941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14.760.853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14.481.882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15.605.460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138.852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29.351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24.326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315.374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565.551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16.678.914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16.363.540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2.501.837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2.454.531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19.180.751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18.818.071</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Chuẩn hóa dữ liệu phi không gian theo thiết kế mô hình cơ sở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6.402.240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57.031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12.029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138.256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314.909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6.929.839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6.791.583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1.039.476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1.018.737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7.969.315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7.810.320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8.002.800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71.286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15.041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172.830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393.631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8.660.962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8.488.132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1.299.144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1.273.220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9.960.106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9.761.352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10.403.640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92.674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19.560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5.374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224.671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511.724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11.257.643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11.032.972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1.688.646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1.654.946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12.946.289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12.687.918</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Chuyển đổi dữ liệu sau khi đã được chuẩn hóa vào CSDL</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2.739.420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21.413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4.519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51.841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118.093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2.938.392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2.886.551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440.759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432.983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3.379.151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3.319.534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3.424.275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26.761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5.648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64.811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147.612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3.672.213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3.607.402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550.832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541.110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4.223.045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4.148.512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4.451.558</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34.789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7.343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84.246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191.899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4.772.941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4.688.695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715.941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703.304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5.488.882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5.391.999</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4.2.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Quét (chụp) tài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Quét tài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Trang A4</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1.841</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Xử lý và đính kèm tài liệu quét</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Trang A4</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589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575</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lastRenderedPageBreak/>
              <w:t>4.3.</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Nhập, đối soát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i/>
                <w:iCs/>
                <w:color w:val="000000"/>
                <w:sz w:val="20"/>
                <w:szCs w:val="20"/>
              </w:rPr>
            </w:pPr>
            <w:r w:rsidRPr="00E72685">
              <w:rPr>
                <w:rFonts w:ascii="Times New Roman" w:eastAsia="Times New Roman" w:hAnsi="Times New Roman" w:cs="Times New Roman"/>
                <w:b/>
                <w:bCs/>
                <w:i/>
                <w:i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Nhập dữ liệu có cấu trúc cho đối tượng phi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Trường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584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927</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Nhập dữ liệu có cấu trúc cho đối tượng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Trường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892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880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1.012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1.674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1.646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Nhập dữ liệu phi cấu trúc cho đối tượng phi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Trang A4</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9.075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9.322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9.075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10.720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10.436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11.344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11.344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1.702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13.401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13.046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14.747</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15.149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14.747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2.272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2.212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16.959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Nhập dữ liệu phi cấu trúc cho đối tượng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Trang A4</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10.724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10.971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10.724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1.646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12.617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12.333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13.405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13.714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13.405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2.011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15.771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15.416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17.426</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17.828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17.426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2.674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20.502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20.040</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Đối soát dữ liệu có cấu trúc đã nhập cho đối tượng phi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Trường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4.3.6.</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Đối soát dữ liệu có cấu trúc đã nhập cho đối tượng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Trường dữ liệu</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345</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449</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4.3.7.</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Đối soát dữ liệu phi cấu trúc đã nhập cho đối tượng phi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Trang A4</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2.289</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2.353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2.289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2.632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2.861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2.941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2.861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3.382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3.290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3.719</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3.823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3.719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573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4.396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4.277</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4.3.8.</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Đối soát dữ liệu phi cấu trúc đã nhập cho đối tượng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Trang A4</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2.721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2.785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2.721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3.129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3.401</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3.481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3.911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4.422</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4.422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679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663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5.085</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5.</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Biên tập dữ liệu</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Tuyên bố đối tượng</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12.004.200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106.726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22.552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232.721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341.791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12.716.373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12.483.652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1.907.456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1.872.548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14.623.829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14.356.200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15.005.250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133.408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28.200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290.891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427.228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15.893.360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15.602.469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2.384.004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2.340.370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18.277.364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17.942.839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19.506.825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173.436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36.652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378.166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555.405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20.658.867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20.280.701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3.098.830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3.042.105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23.757.697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23.322.806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Sửa lỗi tương quan của dữ liệu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16.005.600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142.252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30.083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8.522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310.268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455.700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16.952.425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16.642.157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2.542.864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2.496.324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19.495.289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19.138.481</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20.007.000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177.815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37.614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8.522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387.855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569.631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21.188.437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20.800.582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3.178.266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3.120.087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24.366.703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23.920.669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26.009.100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231.160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48.890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8.522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504.195</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740.526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27.542.393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27.038.198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4.131.359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4.055.730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31.673.752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31.093.928</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Hiệu đính nội dung cho dữ liệu phi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12.004.200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106.726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22.552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232.721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341.791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12.716.373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12.483.652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1.907.456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1.872.548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14.623.829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14.356.200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15.005.250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133.408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28.200</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290.891</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427.228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15.893.360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15.602.469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2.384.004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2.340.370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18.277.364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17.942.839</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19.506.825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173.436</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36.652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8.383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378.166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555.405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20.658.867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20.280.701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3.098.830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3.042.105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23.757.697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23.322.806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5.4.</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Trình bày hiển thị dữ liệu không gian</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3.878.280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28.567</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6.025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8.082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64.694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116.022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4.101.670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4.036.976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615.251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605.546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4.716.921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4.642.522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4.847.850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35.714</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7.531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8.082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80.888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145.017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5.125.082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5.044.194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768.762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756.629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5.893.844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5.800.823</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6.302.205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46.425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9.791</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8.082</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105.138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188.531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6.660.172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6.555.034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999.026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983.255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7.659.198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7.538.289</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6.</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Kiểm tra sản phẩm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Kiểm tra mô hình CSDL</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2.052.000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14.302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3.012</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21.747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39.973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85.061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2.216.095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2.176.122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332.414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326.418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2.548.509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2.502.540</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2.565.000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17.880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3.766</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21.747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49.957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106.315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2.764.665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2.714.708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414.700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407.206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3.179.365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3.121.914</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3.334.500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23.242</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4.895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21.747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64.996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138.218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3.587.598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3.522.602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538.140</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528.390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4.125.738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4.050.992</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Kiểm tra nội dung CSDL</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6.845.472</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64.093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13.535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150.379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258.404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7.353.960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7.203.581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1.103.094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1.080.537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8.457.054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8.284.118</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10.696.050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80.120</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16.924</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188.019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323.005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11.326.195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11.138.176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1.698.929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1.670.726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13.025.124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12.808.902</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13.904.865</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104.158</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22.008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244.433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419.906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14.717.447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14.473.014</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2.207.617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2.170.952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16.925.064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16.643.966</w:t>
            </w:r>
          </w:p>
        </w:tc>
      </w:tr>
      <w:tr w:rsidR="002D7482" w:rsidRPr="00E72685" w:rsidTr="00A774E5">
        <w:trPr>
          <w:trHeight w:val="360"/>
        </w:trPr>
        <w:tc>
          <w:tcPr>
            <w:tcW w:w="666"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lastRenderedPageBreak/>
              <w:t>6.3.</w:t>
            </w:r>
          </w:p>
        </w:tc>
        <w:tc>
          <w:tcPr>
            <w:tcW w:w="1602"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Kiểm tra danh mục dữ liệu, siêu dữ liệu</w:t>
            </w:r>
          </w:p>
        </w:tc>
        <w:tc>
          <w:tcPr>
            <w:tcW w:w="819" w:type="dxa"/>
            <w:vMerge w:val="restart"/>
            <w:tcBorders>
              <w:top w:val="nil"/>
              <w:left w:val="single" w:sz="4" w:space="0" w:color="auto"/>
              <w:bottom w:val="single" w:sz="4" w:space="0" w:color="000000"/>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2.462.400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21.413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4.519</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59.939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127.570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2.697.918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2.637.979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404.688</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395.697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3.102.606</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3.033.676</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3.847.500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26.761</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5.648</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74.979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159.473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4.136.438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4.061.459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620.466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609.219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4.756.904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4.670.678</w:t>
            </w:r>
          </w:p>
        </w:tc>
      </w:tr>
      <w:tr w:rsidR="002D7482" w:rsidRPr="00E72685" w:rsidTr="00A774E5">
        <w:trPr>
          <w:trHeight w:val="360"/>
        </w:trPr>
        <w:tc>
          <w:tcPr>
            <w:tcW w:w="666"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1602"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819" w:type="dxa"/>
            <w:vMerge/>
            <w:tcBorders>
              <w:top w:val="nil"/>
              <w:left w:val="single" w:sz="4" w:space="0" w:color="auto"/>
              <w:bottom w:val="single" w:sz="4" w:space="0" w:color="000000"/>
              <w:right w:val="single" w:sz="4" w:space="0" w:color="auto"/>
            </w:tcBorders>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5.001.750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34.789</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7.343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22.077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97.473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207.317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5.370.749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5.273.276</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805.612</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790.991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6.176.361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6.064.267</w:t>
            </w:r>
          </w:p>
        </w:tc>
      </w:tr>
      <w:tr w:rsidR="002D7482" w:rsidRPr="00E72685" w:rsidTr="00A774E5">
        <w:trPr>
          <w:trHeight w:val="7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7.</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Phục vụ nghiệm thu và giao nộp sản phẩm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b/>
                <w:bCs/>
                <w:color w:val="000000"/>
                <w:sz w:val="20"/>
                <w:szCs w:val="20"/>
              </w:rPr>
            </w:pPr>
            <w:r w:rsidRPr="00E72685">
              <w:rPr>
                <w:rFonts w:ascii="Times New Roman" w:eastAsia="Times New Roman" w:hAnsi="Times New Roman" w:cs="Times New Roman"/>
                <w:b/>
                <w:bCs/>
                <w:color w:val="000000"/>
                <w:sz w:val="20"/>
                <w:szCs w:val="20"/>
              </w:rPr>
              <w:t> </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7.1.</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Lập báo cáo tổng kết nhiệm vụ và phục vụ nghiệm thu sản phẩm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4.329.720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28.605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6.025</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21.747</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70.093</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128.658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4.584.848</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4.514.755</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687.727</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677.213</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5.272.575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5.191.968</w:t>
            </w:r>
          </w:p>
        </w:tc>
      </w:tr>
      <w:tr w:rsidR="002D7482" w:rsidRPr="00E72685" w:rsidTr="00A774E5">
        <w:trPr>
          <w:trHeight w:val="72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7.2.</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Đóng gói các sản phẩm dạng giấy và dạng số</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ĐTQL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456.570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3.555</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753</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41.008</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9.984</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21.255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533.125</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523.141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79.969</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78.471</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613.094</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601.612</w:t>
            </w:r>
          </w:p>
        </w:tc>
      </w:tr>
      <w:tr w:rsidR="002D7482" w:rsidRPr="00E72685" w:rsidTr="00A774E5">
        <w:trPr>
          <w:trHeight w:val="36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7.3.</w:t>
            </w:r>
          </w:p>
        </w:tc>
        <w:tc>
          <w:tcPr>
            <w:tcW w:w="1602"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Giao nộp sản phẩm</w:t>
            </w:r>
          </w:p>
        </w:tc>
        <w:tc>
          <w:tcPr>
            <w:tcW w:w="819"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CSDL</w:t>
            </w:r>
          </w:p>
        </w:tc>
        <w:tc>
          <w:tcPr>
            <w:tcW w:w="650" w:type="dxa"/>
            <w:tcBorders>
              <w:top w:val="nil"/>
              <w:left w:val="nil"/>
              <w:bottom w:val="single" w:sz="4" w:space="0" w:color="auto"/>
              <w:right w:val="single" w:sz="4" w:space="0" w:color="auto"/>
            </w:tcBorders>
            <w:shd w:val="clear" w:color="auto" w:fill="auto"/>
            <w:vAlign w:val="center"/>
            <w:hideMark/>
          </w:tcPr>
          <w:p w:rsidR="002D7482" w:rsidRPr="00E72685" w:rsidRDefault="002D7482" w:rsidP="002D7482">
            <w:pPr>
              <w:spacing w:after="0" w:line="240" w:lineRule="auto"/>
              <w:jc w:val="center"/>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200.070</w:t>
            </w:r>
          </w:p>
        </w:tc>
        <w:tc>
          <w:tcPr>
            <w:tcW w:w="8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1.773</w:t>
            </w:r>
          </w:p>
        </w:tc>
        <w:tc>
          <w:tcPr>
            <w:tcW w:w="76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377</w:t>
            </w:r>
          </w:p>
        </w:tc>
        <w:tc>
          <w:tcPr>
            <w:tcW w:w="805"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139</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4.296</w:t>
            </w:r>
          </w:p>
        </w:tc>
        <w:tc>
          <w:tcPr>
            <w:tcW w:w="912"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9.832</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216.487</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212.191</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32.473</w:t>
            </w:r>
          </w:p>
        </w:tc>
        <w:tc>
          <w:tcPr>
            <w:tcW w:w="10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31.829</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248.960</w:t>
            </w:r>
          </w:p>
        </w:tc>
        <w:tc>
          <w:tcPr>
            <w:tcW w:w="1116" w:type="dxa"/>
            <w:tcBorders>
              <w:top w:val="nil"/>
              <w:left w:val="nil"/>
              <w:bottom w:val="single" w:sz="4" w:space="0" w:color="auto"/>
              <w:right w:val="single" w:sz="4" w:space="0" w:color="auto"/>
            </w:tcBorders>
            <w:shd w:val="clear" w:color="auto" w:fill="auto"/>
            <w:noWrap/>
            <w:vAlign w:val="center"/>
            <w:hideMark/>
          </w:tcPr>
          <w:p w:rsidR="002D7482" w:rsidRPr="00E72685" w:rsidRDefault="002D7482" w:rsidP="002D7482">
            <w:pPr>
              <w:spacing w:after="0" w:line="240" w:lineRule="auto"/>
              <w:jc w:val="right"/>
              <w:rPr>
                <w:rFonts w:ascii="Times New Roman" w:eastAsia="Times New Roman" w:hAnsi="Times New Roman" w:cs="Times New Roman"/>
                <w:color w:val="000000"/>
                <w:sz w:val="20"/>
                <w:szCs w:val="20"/>
              </w:rPr>
            </w:pPr>
            <w:r w:rsidRPr="00E72685">
              <w:rPr>
                <w:rFonts w:ascii="Times New Roman" w:eastAsia="Times New Roman" w:hAnsi="Times New Roman" w:cs="Times New Roman"/>
                <w:color w:val="000000"/>
                <w:sz w:val="20"/>
                <w:szCs w:val="20"/>
              </w:rPr>
              <w:t>244.020</w:t>
            </w:r>
          </w:p>
        </w:tc>
      </w:tr>
    </w:tbl>
    <w:p w:rsidR="00794785" w:rsidRPr="00466F41" w:rsidRDefault="00794785" w:rsidP="000827C2">
      <w:pPr>
        <w:spacing w:before="120" w:after="120" w:line="240" w:lineRule="auto"/>
        <w:ind w:firstLine="720"/>
        <w:jc w:val="both"/>
        <w:rPr>
          <w:rFonts w:ascii="Times New Roman" w:hAnsi="Times New Roman" w:cs="Times New Roman"/>
          <w:b/>
          <w:sz w:val="28"/>
          <w:szCs w:val="28"/>
          <w:u w:val="single"/>
          <w:lang w:val="en-GB"/>
        </w:rPr>
      </w:pPr>
      <w:r w:rsidRPr="00466F41">
        <w:rPr>
          <w:rFonts w:ascii="Times New Roman" w:hAnsi="Times New Roman" w:cs="Times New Roman"/>
          <w:b/>
          <w:sz w:val="28"/>
          <w:szCs w:val="28"/>
          <w:u w:val="single"/>
          <w:lang w:val="en-GB"/>
        </w:rPr>
        <w:t>Ghi chú:</w:t>
      </w:r>
    </w:p>
    <w:p w:rsidR="0078692A" w:rsidRDefault="00794785" w:rsidP="000827C2">
      <w:pPr>
        <w:spacing w:before="120" w:after="120" w:line="240" w:lineRule="auto"/>
        <w:ind w:firstLine="720"/>
        <w:jc w:val="both"/>
        <w:rPr>
          <w:rFonts w:ascii="Times New Roman" w:hAnsi="Times New Roman" w:cs="Times New Roman"/>
          <w:b/>
          <w:sz w:val="28"/>
          <w:szCs w:val="28"/>
          <w:lang w:val="en-GB"/>
        </w:rPr>
        <w:sectPr w:rsidR="0078692A" w:rsidSect="00CE3C17">
          <w:headerReference w:type="default" r:id="rId7"/>
          <w:pgSz w:w="16838" w:h="11906" w:orient="landscape" w:code="9"/>
          <w:pgMar w:top="1418" w:right="1134" w:bottom="567" w:left="567" w:header="567" w:footer="567" w:gutter="0"/>
          <w:pgNumType w:start="1"/>
          <w:cols w:space="720"/>
          <w:titlePg/>
          <w:docGrid w:linePitch="360"/>
        </w:sectPr>
      </w:pPr>
      <w:r>
        <w:rPr>
          <w:rFonts w:ascii="Times New Roman" w:hAnsi="Times New Roman" w:cs="Times New Roman"/>
          <w:sz w:val="28"/>
          <w:szCs w:val="28"/>
          <w:lang w:val="en-GB"/>
        </w:rPr>
        <w:t>Trường hợp nhiệm vụ, dự án có cả 02 hạng mục xây dựng c</w:t>
      </w:r>
      <w:r w:rsidRPr="001C665A">
        <w:rPr>
          <w:rFonts w:ascii="Times New Roman" w:hAnsi="Times New Roman" w:cs="Times New Roman"/>
          <w:sz w:val="28"/>
          <w:szCs w:val="28"/>
          <w:lang w:val="en-GB"/>
        </w:rPr>
        <w:t>ơ sở dữ liệu tài nguyên và môi trường và phần mềm hỗ trợ việc quản lý, khai thác cơ sở dữ liệu tài nguyên và môi trường</w:t>
      </w:r>
      <w:r>
        <w:rPr>
          <w:rFonts w:ascii="Times New Roman" w:hAnsi="Times New Roman" w:cs="Times New Roman"/>
          <w:sz w:val="28"/>
          <w:szCs w:val="28"/>
          <w:lang w:val="en-GB"/>
        </w:rPr>
        <w:t xml:space="preserve"> thì định mức ở các bước “</w:t>
      </w:r>
      <w:r w:rsidRPr="001F7686">
        <w:rPr>
          <w:rFonts w:ascii="Times New Roman" w:hAnsi="Times New Roman" w:cs="Times New Roman"/>
          <w:b/>
          <w:i/>
          <w:sz w:val="28"/>
          <w:szCs w:val="28"/>
          <w:lang w:val="en-GB"/>
        </w:rPr>
        <w:t>Thiết kế mô hình cơ sở dữ liệu</w:t>
      </w:r>
      <w:r>
        <w:rPr>
          <w:rFonts w:ascii="Times New Roman" w:hAnsi="Times New Roman" w:cs="Times New Roman"/>
          <w:sz w:val="28"/>
          <w:szCs w:val="28"/>
          <w:lang w:val="en-GB"/>
        </w:rPr>
        <w:t>” và “</w:t>
      </w:r>
      <w:r w:rsidRPr="001F7686">
        <w:rPr>
          <w:rFonts w:ascii="Times New Roman" w:hAnsi="Times New Roman" w:cs="Times New Roman"/>
          <w:b/>
          <w:i/>
          <w:sz w:val="28"/>
          <w:szCs w:val="28"/>
          <w:lang w:val="en-GB"/>
        </w:rPr>
        <w:t>Nhập dữ liệu mẫu để kiểm tra mô hình cơ sở dữ liệu</w:t>
      </w:r>
      <w:r>
        <w:rPr>
          <w:rFonts w:ascii="Times New Roman" w:hAnsi="Times New Roman" w:cs="Times New Roman"/>
          <w:sz w:val="28"/>
          <w:szCs w:val="28"/>
          <w:lang w:val="en-GB"/>
        </w:rPr>
        <w:t>” chỉ tính một lần ở Mục “</w:t>
      </w:r>
      <w:r w:rsidRPr="001F7686">
        <w:rPr>
          <w:rFonts w:ascii="Times New Roman" w:hAnsi="Times New Roman" w:cs="Times New Roman"/>
          <w:b/>
          <w:i/>
          <w:sz w:val="28"/>
          <w:szCs w:val="28"/>
          <w:lang w:val="en-GB"/>
        </w:rPr>
        <w:t>II. Cơ sở dữ liệu</w:t>
      </w:r>
      <w:r>
        <w:rPr>
          <w:rFonts w:ascii="Times New Roman" w:hAnsi="Times New Roman" w:cs="Times New Roman"/>
          <w:sz w:val="28"/>
          <w:szCs w:val="28"/>
          <w:lang w:val="en-GB"/>
        </w:rPr>
        <w:t>”.</w:t>
      </w:r>
    </w:p>
    <w:p w:rsidR="0078692A" w:rsidRPr="006A6DD9" w:rsidRDefault="0078692A" w:rsidP="0078692A">
      <w:pPr>
        <w:spacing w:after="0" w:line="240" w:lineRule="auto"/>
        <w:jc w:val="center"/>
        <w:rPr>
          <w:rFonts w:ascii="Times New Roman" w:hAnsi="Times New Roman" w:cs="Times New Roman"/>
          <w:b/>
          <w:sz w:val="28"/>
          <w:szCs w:val="28"/>
          <w:lang w:val="en-GB"/>
        </w:rPr>
      </w:pPr>
      <w:r w:rsidRPr="006A6DD9">
        <w:rPr>
          <w:rFonts w:ascii="Times New Roman" w:hAnsi="Times New Roman" w:cs="Times New Roman"/>
          <w:b/>
          <w:sz w:val="28"/>
          <w:szCs w:val="28"/>
          <w:lang w:val="en-GB"/>
        </w:rPr>
        <w:lastRenderedPageBreak/>
        <w:t>PHỤ LỤ</w:t>
      </w:r>
      <w:r w:rsidR="00B674E8">
        <w:rPr>
          <w:rFonts w:ascii="Times New Roman" w:hAnsi="Times New Roman" w:cs="Times New Roman"/>
          <w:b/>
          <w:sz w:val="28"/>
          <w:szCs w:val="28"/>
          <w:lang w:val="en-GB"/>
        </w:rPr>
        <w:t>C II</w:t>
      </w:r>
    </w:p>
    <w:p w:rsidR="00F57687" w:rsidRDefault="00F57687" w:rsidP="0078692A">
      <w:pPr>
        <w:spacing w:after="0" w:line="240" w:lineRule="auto"/>
        <w:ind w:firstLine="720"/>
        <w:jc w:val="center"/>
        <w:rPr>
          <w:rFonts w:ascii="Times New Roman" w:hAnsi="Times New Roman" w:cs="Times New Roman"/>
          <w:b/>
          <w:sz w:val="28"/>
          <w:szCs w:val="28"/>
          <w:lang w:val="en-GB"/>
        </w:rPr>
      </w:pPr>
      <w:r w:rsidRPr="00F57687">
        <w:rPr>
          <w:rFonts w:ascii="Times New Roman" w:hAnsi="Times New Roman" w:cs="Times New Roman"/>
          <w:b/>
          <w:sz w:val="28"/>
          <w:szCs w:val="28"/>
          <w:lang w:val="en-GB"/>
        </w:rPr>
        <w:t xml:space="preserve">ĐƠN GIÁ DUY TRÌ, VẬN HÀNH HỆ THỐNG THÔNG TIN NGÀNH TÀI NGUYÊN VÀ MÔI TRƯỜNG </w:t>
      </w:r>
      <w:r w:rsidR="00EB4D9C">
        <w:rPr>
          <w:rFonts w:ascii="Times New Roman" w:hAnsi="Times New Roman" w:cs="Times New Roman"/>
          <w:b/>
          <w:sz w:val="28"/>
          <w:szCs w:val="28"/>
          <w:lang w:val="en-GB"/>
        </w:rPr>
        <w:br/>
      </w:r>
      <w:r w:rsidR="00EB4D9C" w:rsidRPr="006A6DD9">
        <w:rPr>
          <w:rFonts w:ascii="Times New Roman" w:hAnsi="Times New Roman" w:cs="Times New Roman"/>
          <w:b/>
          <w:sz w:val="28"/>
          <w:szCs w:val="28"/>
        </w:rPr>
        <w:t>TRÊN ĐỊA BÀN TỈNH TRÀ VINH</w:t>
      </w:r>
    </w:p>
    <w:p w:rsidR="0078692A" w:rsidRPr="00E43706" w:rsidRDefault="0078692A" w:rsidP="0078692A">
      <w:pPr>
        <w:spacing w:after="0" w:line="240" w:lineRule="auto"/>
        <w:ind w:firstLine="720"/>
        <w:jc w:val="center"/>
        <w:rPr>
          <w:rFonts w:ascii="Times New Roman" w:hAnsi="Times New Roman" w:cs="Times New Roman"/>
          <w:i/>
          <w:sz w:val="28"/>
          <w:szCs w:val="28"/>
          <w:lang w:val="en-GB"/>
        </w:rPr>
      </w:pPr>
      <w:r w:rsidRPr="00E43706">
        <w:rPr>
          <w:rFonts w:ascii="Times New Roman" w:hAnsi="Times New Roman" w:cs="Times New Roman"/>
          <w:i/>
          <w:sz w:val="28"/>
          <w:szCs w:val="28"/>
          <w:lang w:val="en-GB"/>
        </w:rPr>
        <w:t>(Kèm theo Quyết định số:          /QĐ-UBND ngày … tháng … năm 202</w:t>
      </w:r>
      <w:r>
        <w:rPr>
          <w:rFonts w:ascii="Times New Roman" w:hAnsi="Times New Roman" w:cs="Times New Roman"/>
          <w:i/>
          <w:sz w:val="28"/>
          <w:szCs w:val="28"/>
          <w:lang w:val="en-GB"/>
        </w:rPr>
        <w:t>4</w:t>
      </w:r>
      <w:r w:rsidRPr="00E43706">
        <w:rPr>
          <w:rFonts w:ascii="Times New Roman" w:hAnsi="Times New Roman" w:cs="Times New Roman"/>
          <w:i/>
          <w:sz w:val="28"/>
          <w:szCs w:val="28"/>
          <w:lang w:val="en-GB"/>
        </w:rPr>
        <w:t xml:space="preserve"> của UBND tỉnh Trà Vinh)</w:t>
      </w:r>
    </w:p>
    <w:p w:rsidR="0078692A" w:rsidRDefault="0078692A" w:rsidP="0078692A">
      <w:pPr>
        <w:spacing w:after="0" w:line="240" w:lineRule="auto"/>
        <w:ind w:firstLine="720"/>
        <w:jc w:val="right"/>
        <w:rPr>
          <w:rFonts w:ascii="Times New Roman" w:hAnsi="Times New Roman" w:cs="Times New Roman"/>
          <w:sz w:val="28"/>
          <w:szCs w:val="28"/>
          <w:lang w:val="en-GB"/>
        </w:rPr>
      </w:pPr>
      <w:r>
        <w:rPr>
          <w:rFonts w:ascii="Times New Roman" w:hAnsi="Times New Roman" w:cs="Times New Roman"/>
          <w:sz w:val="28"/>
          <w:szCs w:val="28"/>
          <w:lang w:val="en-GB"/>
        </w:rPr>
        <w:t>ĐVT: Đồng</w:t>
      </w:r>
    </w:p>
    <w:tbl>
      <w:tblPr>
        <w:tblW w:w="15692" w:type="dxa"/>
        <w:tblInd w:w="-5" w:type="dxa"/>
        <w:tblLook w:val="04A0" w:firstRow="1" w:lastRow="0" w:firstColumn="1" w:lastColumn="0" w:noHBand="0" w:noVBand="1"/>
      </w:tblPr>
      <w:tblGrid>
        <w:gridCol w:w="595"/>
        <w:gridCol w:w="1532"/>
        <w:gridCol w:w="851"/>
        <w:gridCol w:w="650"/>
        <w:gridCol w:w="1116"/>
        <w:gridCol w:w="866"/>
        <w:gridCol w:w="988"/>
        <w:gridCol w:w="866"/>
        <w:gridCol w:w="866"/>
        <w:gridCol w:w="866"/>
        <w:gridCol w:w="1116"/>
        <w:gridCol w:w="1116"/>
        <w:gridCol w:w="1016"/>
        <w:gridCol w:w="1016"/>
        <w:gridCol w:w="1116"/>
        <w:gridCol w:w="1116"/>
      </w:tblGrid>
      <w:tr w:rsidR="007A3974" w:rsidRPr="00EB1AB1" w:rsidTr="0010256C">
        <w:trPr>
          <w:trHeight w:val="606"/>
          <w:tblHeader/>
        </w:trPr>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STT</w:t>
            </w:r>
          </w:p>
        </w:tc>
        <w:tc>
          <w:tcPr>
            <w:tcW w:w="1532" w:type="dxa"/>
            <w:vMerge w:val="restart"/>
            <w:tcBorders>
              <w:top w:val="single" w:sz="4" w:space="0" w:color="auto"/>
              <w:left w:val="single" w:sz="4" w:space="0" w:color="auto"/>
              <w:bottom w:val="single" w:sz="4" w:space="0" w:color="auto"/>
              <w:right w:val="single" w:sz="4" w:space="0" w:color="auto"/>
            </w:tcBorders>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Nội dung công việc</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Đơn vị tính</w:t>
            </w:r>
          </w:p>
        </w:tc>
        <w:tc>
          <w:tcPr>
            <w:tcW w:w="650" w:type="dxa"/>
            <w:vMerge w:val="restart"/>
            <w:tcBorders>
              <w:top w:val="single" w:sz="4" w:space="0" w:color="auto"/>
              <w:left w:val="single" w:sz="4" w:space="0" w:color="auto"/>
              <w:bottom w:val="single" w:sz="4" w:space="0" w:color="auto"/>
              <w:right w:val="single" w:sz="4" w:space="0" w:color="auto"/>
            </w:tcBorders>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Mức độ khó khăn</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EB1AB1">
              <w:rPr>
                <w:rFonts w:ascii="Times New Roman" w:eastAsia="Times New Roman" w:hAnsi="Times New Roman" w:cs="Times New Roman"/>
                <w:b/>
                <w:bCs/>
                <w:color w:val="000000"/>
                <w:sz w:val="20"/>
                <w:szCs w:val="20"/>
              </w:rPr>
              <w:t>Chi phí LĐKT</w:t>
            </w:r>
          </w:p>
        </w:tc>
        <w:tc>
          <w:tcPr>
            <w:tcW w:w="1854" w:type="dxa"/>
            <w:gridSpan w:val="2"/>
            <w:tcBorders>
              <w:top w:val="single" w:sz="4" w:space="0" w:color="auto"/>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Dụng cụ</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Chi phí</w:t>
            </w:r>
            <w:r w:rsidRPr="00FD702C">
              <w:rPr>
                <w:rFonts w:ascii="Times New Roman" w:eastAsia="Times New Roman" w:hAnsi="Times New Roman" w:cs="Times New Roman"/>
                <w:b/>
                <w:bCs/>
                <w:color w:val="000000"/>
                <w:sz w:val="20"/>
                <w:szCs w:val="20"/>
              </w:rPr>
              <w:br/>
              <w:t>vật liệu</w:t>
            </w:r>
          </w:p>
        </w:tc>
        <w:tc>
          <w:tcPr>
            <w:tcW w:w="1732" w:type="dxa"/>
            <w:gridSpan w:val="2"/>
            <w:tcBorders>
              <w:top w:val="single" w:sz="4" w:space="0" w:color="auto"/>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Thiết bị</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rsidR="007A3974" w:rsidRPr="00FD702C" w:rsidRDefault="001F625E" w:rsidP="001F625E">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Chi phí trực tiếp</w:t>
            </w:r>
          </w:p>
        </w:tc>
        <w:tc>
          <w:tcPr>
            <w:tcW w:w="2032" w:type="dxa"/>
            <w:gridSpan w:val="2"/>
            <w:tcBorders>
              <w:top w:val="single" w:sz="4" w:space="0" w:color="auto"/>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Chi phí quản lý </w:t>
            </w:r>
            <w:r w:rsidR="001F625E">
              <w:rPr>
                <w:rFonts w:ascii="Times New Roman" w:eastAsia="Times New Roman" w:hAnsi="Times New Roman" w:cs="Times New Roman"/>
                <w:b/>
                <w:bCs/>
                <w:color w:val="000000"/>
                <w:sz w:val="20"/>
                <w:szCs w:val="20"/>
              </w:rPr>
              <w:t>chung</w:t>
            </w:r>
          </w:p>
        </w:tc>
        <w:tc>
          <w:tcPr>
            <w:tcW w:w="2232" w:type="dxa"/>
            <w:gridSpan w:val="2"/>
            <w:tcBorders>
              <w:top w:val="single" w:sz="4" w:space="0" w:color="auto"/>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Đơn giá</w:t>
            </w:r>
          </w:p>
        </w:tc>
      </w:tr>
      <w:tr w:rsidR="008032AC" w:rsidRPr="00EB1AB1" w:rsidTr="0010256C">
        <w:trPr>
          <w:trHeight w:val="617"/>
          <w:tblHeader/>
        </w:trPr>
        <w:tc>
          <w:tcPr>
            <w:tcW w:w="595" w:type="dxa"/>
            <w:vMerge/>
            <w:tcBorders>
              <w:top w:val="single" w:sz="4" w:space="0" w:color="auto"/>
              <w:left w:val="single" w:sz="4" w:space="0" w:color="auto"/>
              <w:bottom w:val="single" w:sz="4" w:space="0" w:color="auto"/>
              <w:right w:val="single" w:sz="4" w:space="0" w:color="auto"/>
            </w:tcBorders>
            <w:vAlign w:val="center"/>
            <w:hideMark/>
          </w:tcPr>
          <w:p w:rsidR="008032AC" w:rsidRPr="00FD702C" w:rsidRDefault="008032AC" w:rsidP="008032AC">
            <w:pPr>
              <w:spacing w:after="0" w:line="240" w:lineRule="auto"/>
              <w:rPr>
                <w:rFonts w:ascii="Times New Roman" w:eastAsia="Times New Roman" w:hAnsi="Times New Roman" w:cs="Times New Roman"/>
                <w:b/>
                <w:bCs/>
                <w:color w:val="000000"/>
                <w:sz w:val="20"/>
                <w:szCs w:val="20"/>
              </w:rPr>
            </w:pPr>
          </w:p>
        </w:tc>
        <w:tc>
          <w:tcPr>
            <w:tcW w:w="1532" w:type="dxa"/>
            <w:vMerge/>
            <w:tcBorders>
              <w:top w:val="single" w:sz="4" w:space="0" w:color="auto"/>
              <w:left w:val="single" w:sz="4" w:space="0" w:color="auto"/>
              <w:bottom w:val="single" w:sz="4" w:space="0" w:color="auto"/>
              <w:right w:val="single" w:sz="4" w:space="0" w:color="auto"/>
            </w:tcBorders>
            <w:vAlign w:val="center"/>
            <w:hideMark/>
          </w:tcPr>
          <w:p w:rsidR="008032AC" w:rsidRPr="00FD702C" w:rsidRDefault="008032AC" w:rsidP="008032AC">
            <w:pPr>
              <w:spacing w:after="0" w:line="240" w:lineRule="auto"/>
              <w:rPr>
                <w:rFonts w:ascii="Times New Roman" w:eastAsia="Times New Roman" w:hAnsi="Times New Roman" w:cs="Times New Roman"/>
                <w:b/>
                <w:bCs/>
                <w:color w:val="000000"/>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32AC" w:rsidRPr="00FD702C" w:rsidRDefault="008032AC" w:rsidP="008032AC">
            <w:pPr>
              <w:spacing w:after="0" w:line="240" w:lineRule="auto"/>
              <w:rPr>
                <w:rFonts w:ascii="Times New Roman" w:eastAsia="Times New Roman" w:hAnsi="Times New Roman" w:cs="Times New Roman"/>
                <w:b/>
                <w:bCs/>
                <w:color w:val="000000"/>
                <w:sz w:val="20"/>
                <w:szCs w:val="20"/>
              </w:rPr>
            </w:pPr>
          </w:p>
        </w:tc>
        <w:tc>
          <w:tcPr>
            <w:tcW w:w="650" w:type="dxa"/>
            <w:vMerge/>
            <w:tcBorders>
              <w:top w:val="single" w:sz="4" w:space="0" w:color="auto"/>
              <w:left w:val="single" w:sz="4" w:space="0" w:color="auto"/>
              <w:bottom w:val="single" w:sz="4" w:space="0" w:color="auto"/>
              <w:right w:val="single" w:sz="4" w:space="0" w:color="auto"/>
            </w:tcBorders>
            <w:vAlign w:val="center"/>
            <w:hideMark/>
          </w:tcPr>
          <w:p w:rsidR="008032AC" w:rsidRPr="00FD702C" w:rsidRDefault="008032AC" w:rsidP="008032AC">
            <w:pPr>
              <w:spacing w:after="0" w:line="240" w:lineRule="auto"/>
              <w:rPr>
                <w:rFonts w:ascii="Times New Roman" w:eastAsia="Times New Roman" w:hAnsi="Times New Roman" w:cs="Times New Roman"/>
                <w:b/>
                <w:bCs/>
                <w:color w:val="000000"/>
                <w:sz w:val="20"/>
                <w:szCs w:val="20"/>
              </w:rPr>
            </w:pPr>
          </w:p>
        </w:tc>
        <w:tc>
          <w:tcPr>
            <w:tcW w:w="1116" w:type="dxa"/>
            <w:vMerge/>
            <w:tcBorders>
              <w:top w:val="nil"/>
              <w:left w:val="single" w:sz="4" w:space="0" w:color="auto"/>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rPr>
                <w:rFonts w:ascii="Times New Roman" w:eastAsia="Times New Roman" w:hAnsi="Times New Roman" w:cs="Times New Roman"/>
                <w:b/>
                <w:bCs/>
                <w:color w:val="000000"/>
                <w:sz w:val="20"/>
                <w:szCs w:val="20"/>
              </w:rPr>
            </w:pPr>
          </w:p>
        </w:tc>
        <w:tc>
          <w:tcPr>
            <w:tcW w:w="86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Chi phí</w:t>
            </w:r>
            <w:r w:rsidRPr="00FD702C">
              <w:rPr>
                <w:rFonts w:ascii="Times New Roman" w:eastAsia="Times New Roman" w:hAnsi="Times New Roman" w:cs="Times New Roman"/>
                <w:b/>
                <w:bCs/>
                <w:color w:val="000000"/>
                <w:sz w:val="20"/>
                <w:szCs w:val="20"/>
              </w:rPr>
              <w:br/>
              <w:t>dụng cụ</w:t>
            </w:r>
          </w:p>
        </w:tc>
        <w:tc>
          <w:tcPr>
            <w:tcW w:w="988"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Điện năng</w:t>
            </w:r>
          </w:p>
        </w:tc>
        <w:tc>
          <w:tcPr>
            <w:tcW w:w="866" w:type="dxa"/>
            <w:vMerge/>
            <w:tcBorders>
              <w:top w:val="nil"/>
              <w:left w:val="single" w:sz="4" w:space="0" w:color="auto"/>
              <w:bottom w:val="single" w:sz="4" w:space="0" w:color="auto"/>
              <w:right w:val="single" w:sz="4" w:space="0" w:color="auto"/>
            </w:tcBorders>
            <w:vAlign w:val="center"/>
            <w:hideMark/>
          </w:tcPr>
          <w:p w:rsidR="008032AC" w:rsidRPr="00FD702C" w:rsidRDefault="008032AC" w:rsidP="008032AC">
            <w:pPr>
              <w:spacing w:after="0" w:line="240" w:lineRule="auto"/>
              <w:rPr>
                <w:rFonts w:ascii="Times New Roman" w:eastAsia="Times New Roman" w:hAnsi="Times New Roman" w:cs="Times New Roman"/>
                <w:b/>
                <w:bCs/>
                <w:color w:val="000000"/>
                <w:sz w:val="20"/>
                <w:szCs w:val="20"/>
              </w:rPr>
            </w:pPr>
          </w:p>
        </w:tc>
        <w:tc>
          <w:tcPr>
            <w:tcW w:w="86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Khấu hao thiết bị</w:t>
            </w:r>
          </w:p>
        </w:tc>
        <w:tc>
          <w:tcPr>
            <w:tcW w:w="86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Điện năng</w:t>
            </w:r>
          </w:p>
        </w:tc>
        <w:tc>
          <w:tcPr>
            <w:tcW w:w="111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khấu </w:t>
            </w:r>
            <w:r w:rsidRPr="00FD702C">
              <w:rPr>
                <w:rFonts w:ascii="Times New Roman" w:eastAsia="Times New Roman" w:hAnsi="Times New Roman" w:cs="Times New Roman"/>
                <w:b/>
                <w:bCs/>
                <w:color w:val="000000"/>
                <w:sz w:val="20"/>
                <w:szCs w:val="20"/>
              </w:rPr>
              <w:t>hao</w:t>
            </w:r>
          </w:p>
        </w:tc>
        <w:tc>
          <w:tcPr>
            <w:tcW w:w="111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Không</w:t>
            </w:r>
            <w:r>
              <w:rPr>
                <w:rFonts w:ascii="Times New Roman" w:eastAsia="Times New Roman" w:hAnsi="Times New Roman" w:cs="Times New Roman"/>
                <w:b/>
                <w:bCs/>
                <w:color w:val="000000"/>
                <w:sz w:val="20"/>
                <w:szCs w:val="20"/>
              </w:rPr>
              <w:t xml:space="preserve"> </w:t>
            </w:r>
            <w:r w:rsidRPr="00FD702C">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khấu </w:t>
            </w:r>
            <w:r w:rsidRPr="00FD702C">
              <w:rPr>
                <w:rFonts w:ascii="Times New Roman" w:eastAsia="Times New Roman" w:hAnsi="Times New Roman" w:cs="Times New Roman"/>
                <w:b/>
                <w:bCs/>
                <w:color w:val="000000"/>
                <w:sz w:val="20"/>
                <w:szCs w:val="20"/>
              </w:rPr>
              <w:t>hao</w:t>
            </w:r>
          </w:p>
        </w:tc>
        <w:tc>
          <w:tcPr>
            <w:tcW w:w="101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khấu </w:t>
            </w:r>
            <w:r w:rsidRPr="00FD702C">
              <w:rPr>
                <w:rFonts w:ascii="Times New Roman" w:eastAsia="Times New Roman" w:hAnsi="Times New Roman" w:cs="Times New Roman"/>
                <w:b/>
                <w:bCs/>
                <w:color w:val="000000"/>
                <w:sz w:val="20"/>
                <w:szCs w:val="20"/>
              </w:rPr>
              <w:t>hao</w:t>
            </w:r>
          </w:p>
        </w:tc>
        <w:tc>
          <w:tcPr>
            <w:tcW w:w="101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Không</w:t>
            </w:r>
            <w:r>
              <w:rPr>
                <w:rFonts w:ascii="Times New Roman" w:eastAsia="Times New Roman" w:hAnsi="Times New Roman" w:cs="Times New Roman"/>
                <w:b/>
                <w:bCs/>
                <w:color w:val="000000"/>
                <w:sz w:val="20"/>
                <w:szCs w:val="20"/>
              </w:rPr>
              <w:t xml:space="preserve"> </w:t>
            </w:r>
            <w:r w:rsidRPr="00FD702C">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khấu </w:t>
            </w:r>
            <w:r w:rsidRPr="00FD702C">
              <w:rPr>
                <w:rFonts w:ascii="Times New Roman" w:eastAsia="Times New Roman" w:hAnsi="Times New Roman" w:cs="Times New Roman"/>
                <w:b/>
                <w:bCs/>
                <w:color w:val="000000"/>
                <w:sz w:val="20"/>
                <w:szCs w:val="20"/>
              </w:rPr>
              <w:t>hao</w:t>
            </w:r>
          </w:p>
        </w:tc>
        <w:tc>
          <w:tcPr>
            <w:tcW w:w="111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khấu </w:t>
            </w:r>
            <w:r w:rsidRPr="00FD702C">
              <w:rPr>
                <w:rFonts w:ascii="Times New Roman" w:eastAsia="Times New Roman" w:hAnsi="Times New Roman" w:cs="Times New Roman"/>
                <w:b/>
                <w:bCs/>
                <w:color w:val="000000"/>
                <w:sz w:val="20"/>
                <w:szCs w:val="20"/>
              </w:rPr>
              <w:t>hao</w:t>
            </w:r>
          </w:p>
        </w:tc>
        <w:tc>
          <w:tcPr>
            <w:tcW w:w="1116" w:type="dxa"/>
            <w:tcBorders>
              <w:top w:val="nil"/>
              <w:left w:val="nil"/>
              <w:bottom w:val="single" w:sz="4" w:space="0" w:color="auto"/>
              <w:right w:val="single" w:sz="4" w:space="0" w:color="auto"/>
            </w:tcBorders>
            <w:shd w:val="clear" w:color="auto" w:fill="auto"/>
            <w:vAlign w:val="center"/>
            <w:hideMark/>
          </w:tcPr>
          <w:p w:rsidR="008032AC" w:rsidRPr="00FD702C" w:rsidRDefault="008032AC" w:rsidP="008032A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Không</w:t>
            </w:r>
            <w:r>
              <w:rPr>
                <w:rFonts w:ascii="Times New Roman" w:eastAsia="Times New Roman" w:hAnsi="Times New Roman" w:cs="Times New Roman"/>
                <w:b/>
                <w:bCs/>
                <w:color w:val="000000"/>
                <w:sz w:val="20"/>
                <w:szCs w:val="20"/>
              </w:rPr>
              <w:t xml:space="preserve"> </w:t>
            </w:r>
            <w:r w:rsidRPr="00FD702C">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khấu </w:t>
            </w:r>
            <w:r w:rsidRPr="00FD702C">
              <w:rPr>
                <w:rFonts w:ascii="Times New Roman" w:eastAsia="Times New Roman" w:hAnsi="Times New Roman" w:cs="Times New Roman"/>
                <w:b/>
                <w:bCs/>
                <w:color w:val="000000"/>
                <w:sz w:val="20"/>
                <w:szCs w:val="20"/>
              </w:rPr>
              <w:t>hao</w:t>
            </w:r>
          </w:p>
        </w:tc>
      </w:tr>
      <w:tr w:rsidR="00E96404" w:rsidRPr="00EB1AB1" w:rsidTr="001C677A">
        <w:trPr>
          <w:trHeight w:val="592"/>
        </w:trPr>
        <w:tc>
          <w:tcPr>
            <w:tcW w:w="595" w:type="dxa"/>
            <w:tcBorders>
              <w:top w:val="nil"/>
              <w:left w:val="single" w:sz="4" w:space="0" w:color="auto"/>
              <w:bottom w:val="single" w:sz="4" w:space="0" w:color="auto"/>
              <w:right w:val="single" w:sz="4" w:space="0" w:color="auto"/>
            </w:tcBorders>
            <w:shd w:val="clear" w:color="000000" w:fill="F2F2F2"/>
            <w:vAlign w:val="center"/>
            <w:hideMark/>
          </w:tcPr>
          <w:p w:rsidR="00E96404" w:rsidRPr="00FD702C" w:rsidRDefault="00E9640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I.</w:t>
            </w:r>
          </w:p>
        </w:tc>
        <w:tc>
          <w:tcPr>
            <w:tcW w:w="15097" w:type="dxa"/>
            <w:gridSpan w:val="15"/>
            <w:tcBorders>
              <w:top w:val="nil"/>
              <w:left w:val="nil"/>
              <w:bottom w:val="single" w:sz="4" w:space="0" w:color="auto"/>
              <w:right w:val="single" w:sz="4" w:space="0" w:color="auto"/>
            </w:tcBorders>
            <w:shd w:val="clear" w:color="000000" w:fill="F2F2F2"/>
            <w:vAlign w:val="center"/>
            <w:hideMark/>
          </w:tcPr>
          <w:p w:rsidR="00E96404" w:rsidRPr="00FD702C" w:rsidRDefault="00E96404" w:rsidP="00E96404">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b/>
                <w:bCs/>
                <w:color w:val="000000"/>
                <w:sz w:val="20"/>
                <w:szCs w:val="20"/>
              </w:rPr>
              <w:t>DUY TRÌ, VẬN HÀNH PHẦN MỀM HỖ TRỢ VIỆC QUẢN LÝ, KHAI THÁC CƠ SỞ DỮ LIỆU NGÀNH TÀI NGUYÊN VÀ MÔI TRƯỜNG</w:t>
            </w: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Kiểm tra, giám sát</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giám sát trạng thái hoạt động hệ thống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1.006.952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8.761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1.066.198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1.044.546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159.930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1.226.128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1.201.228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1.258.840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10.953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3.317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32.727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1.332.907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1.305.837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199.936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195.876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1.532.843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1.501.713</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1.636.373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14.237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35.188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42.545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1.732.654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1.697.466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259.898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254.620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1.992.552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1.952.086</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nhật ký hoạt động hệ thống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1.148.958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8.761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1.208.204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1.186.552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181.231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177.983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1.389.435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1.364.535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1.436.369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10.953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3.317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32.727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1.510.436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1.483.366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226.565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222.505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1.737.001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1.705.871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1.867.143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14.237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35.188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42.545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1.963.424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1.928.236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294.514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289.235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2.257.938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2.217.471</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giám sát các chức năng của hệ thống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6.894.207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52.584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129.918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157.086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7.249.715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7.119.797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1.087.457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1.067.970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8.337.172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8.187.767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8.617.759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65.731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196.359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9.062.150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8.899.750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1.359.323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1.334.963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10.421.473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10.234.713</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11.203.086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85.451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25.869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211.119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255.265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11.780.790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11.569.671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1.767.119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1.735.451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13.547.909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13.305.122</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giám sát các dịch vụ của hệ thống (do hệ thống cung cấp)</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6.894.207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52.584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129.918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157.086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7.249.715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7.119.797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1.087.457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1.067.970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8.337.172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8.187.767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8.617.759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65.731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196.359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9.062.150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8.899.750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1.359.323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1.334.963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10.421.473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10.234.713</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11.203.086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85.451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25.869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211.119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255.265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11.780.790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11.569.671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1.767.119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1.735.451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13.547.909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13.305.122</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theo dõi hiện trạng của hệ thống, sao lưu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547.884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620.152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609.442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93.023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91.416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713.175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700.858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684.855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5.222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13.399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15.740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764.323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750.924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114.648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112.639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878.971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863.563</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890.312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6.790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980.553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963.143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147.083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144.471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1.127.636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1.107.614</w:t>
            </w:r>
          </w:p>
        </w:tc>
      </w:tr>
      <w:tr w:rsidR="007A3974" w:rsidRPr="00EB1AB1" w:rsidTr="00436B0E">
        <w:trPr>
          <w:trHeight w:val="527"/>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lastRenderedPageBreak/>
              <w:t>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Ghi nhận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Ghi nhận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22.589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26.485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25.977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28.342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27.780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31.947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36.384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35.661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5.458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41.842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41.010</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Xác minh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53.648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52.790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60.709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64.125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65.991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10.060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77.126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75.890</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83.363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1.396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87.182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85.786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100.259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98.654</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Cập nhật danh mục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22.589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26.485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25.977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28.342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27.780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31.947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36.384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35.661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5.458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41.842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41.010</w:t>
            </w:r>
          </w:p>
        </w:tc>
      </w:tr>
      <w:tr w:rsidR="007A3974" w:rsidRPr="00EB1AB1" w:rsidTr="00BC5E22">
        <w:trPr>
          <w:trHeight w:val="5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Phân tích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Phân loại, đối chiếu danh mục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53.648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52.790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60.709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64.125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65.991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10.060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77.126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75.890</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83.363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1.396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87.182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85.786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100.259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98.654</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Phân tích các nguyên nhân có thể gây ra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811.823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5.222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12.906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847.136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834.230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127.070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125.135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974.206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959.365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1.014.778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16.132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19.505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1.058.920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1.042.788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158.838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156.418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1.217.758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1.199.206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1.319.482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8.486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2.568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25.357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1.376.865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1.355.893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206.530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203.384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1.583.395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1.559.277</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Đề xuất giải pháp khắc phục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974.187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6.267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65.338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16.083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18.886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1.082.658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1.066.575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162.399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159.986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1.245.057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1.226.561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1.217.734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7.835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65.338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23.610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1.337.001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1.316.889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200.550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197.533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1.537.551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1.514.422</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1.583.054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10.185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3.083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65.338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26.139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30.691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1.718.490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1.692.351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257.774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253.853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1.976.264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1.946.204</w:t>
            </w:r>
          </w:p>
        </w:tc>
      </w:tr>
      <w:tr w:rsidR="007A3974" w:rsidRPr="00EB1AB1" w:rsidTr="00436B0E">
        <w:trPr>
          <w:trHeight w:val="567"/>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4.</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Khắc phục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4.1.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Nghiên cứu giải pháp được đề xuất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162.365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2.580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169.424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166.844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25.414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194.838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191.871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202.956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211.783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208.557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31.767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31.284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243.550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239.841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264.113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5.071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275.585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271.392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41.338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40.709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316.923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312.101</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giải pháp khắc phục</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974.187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6.267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18.725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1.016.562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1.001.076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152.484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150.161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1.169.046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1.151.237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1.217.734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7.835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19.359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1.270.707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1.251.348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190.606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187.702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1.461.313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1.439.050</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1.583.054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10.185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3.083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30.428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1.651.915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1.626.750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247.787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244.013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1.899.702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1.870.763</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hệ thống sau khi thực hiện giải pháp khắc phục</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162.365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165.890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164.602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24.884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24.690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190.774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189.292</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202.956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207.368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205.755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31.105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30.863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238.473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236.618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264.113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269.844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267.750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40.477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310.321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307.913</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Cập nhật danh mục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22.589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26.485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25.977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28.342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27.780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31.947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36.384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35.661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5.458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41.842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41.010</w:t>
            </w:r>
          </w:p>
        </w:tc>
      </w:tr>
      <w:tr w:rsidR="007A3974" w:rsidRPr="00EB1AB1" w:rsidTr="00BC5E22">
        <w:trPr>
          <w:trHeight w:val="5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5.</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Báo cáo thống kê, nhật ký</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Tổng hợp, xây dựng báo cáo trong quá trình duy trì vận hành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200.070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14.476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5.246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226.529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222.059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33.979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33.309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260.508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255.368</w:t>
            </w:r>
          </w:p>
        </w:tc>
      </w:tr>
      <w:tr w:rsidR="007A3974" w:rsidRPr="00EB1AB1" w:rsidTr="00BC5E22">
        <w:trPr>
          <w:trHeight w:val="5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6.</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Sao lưu, phục hồi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14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sao lưu hệ thống theo định kỳ, đột xuất, kiểm tra tính toàn vẹn của dữ liệu sao lưu. Cập nhật nhật ký</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684.855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5.222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13.399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15.740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764.323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750.924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114.648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112.639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878.971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863.563</w:t>
            </w:r>
          </w:p>
        </w:tc>
      </w:tr>
      <w:tr w:rsidR="007A3974" w:rsidRPr="00EB1AB1" w:rsidTr="00436B0E">
        <w:trPr>
          <w:trHeight w:val="811"/>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6.2.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phục hồi hệ thống khi có yêu cầu</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342.428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6.453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7.803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360.085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353.632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54.013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53.045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414.098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406.677</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7.</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Cài đặt bản vá lỗi</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436B0E">
        <w:trPr>
          <w:trHeight w:val="1025"/>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các bản nâng cấp, vá lỗi của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50.018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52.959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51.884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60.903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59.667</w:t>
            </w:r>
          </w:p>
        </w:tc>
      </w:tr>
      <w:tr w:rsidR="007A3974" w:rsidRPr="00EB1AB1" w:rsidTr="00436B0E">
        <w:trPr>
          <w:trHeight w:val="798"/>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nâng cấp, cập nhật vá lỗi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1.027.283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7.835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65.338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23.610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1.146.550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1.126.438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171.983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168.966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1.318.533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1.295.404</w:t>
            </w:r>
          </w:p>
        </w:tc>
      </w:tr>
      <w:tr w:rsidR="007A3974" w:rsidRPr="00EB1AB1" w:rsidTr="00436B0E">
        <w:trPr>
          <w:trHeight w:val="638"/>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8.</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Hỗ trợ người dùng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Tiếp nhận yêu cầu người dùng (trực tiếp, điện thoại, email)</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Người dùng được cấp quyền</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1.909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2.619</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Hỗ trợ trong việc cài đặt phần mềm</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Người dùng được cấp quyền</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9.425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1.439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10.839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1.800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13.802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13.554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14.839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15.319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2.339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17.932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17.617</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Xử lý yêu cầu người dùng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Người dùng được cấp quyền</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29.087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30.487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29.978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4.573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35.060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34.475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36.359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38.124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37.478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5.719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43.843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43.100</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47.509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49.795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48.961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7.469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57.264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56.305</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Ghi nhận kết quả xử lý</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Người dùng được cấp quyền</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1.814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2.471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2.431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2.796</w:t>
            </w:r>
          </w:p>
        </w:tc>
      </w:tr>
      <w:tr w:rsidR="00436B0E" w:rsidRPr="00EB1AB1" w:rsidTr="00436B0E">
        <w:trPr>
          <w:trHeight w:val="385"/>
        </w:trPr>
        <w:tc>
          <w:tcPr>
            <w:tcW w:w="595" w:type="dxa"/>
            <w:tcBorders>
              <w:top w:val="nil"/>
              <w:left w:val="single" w:sz="4" w:space="0" w:color="auto"/>
              <w:bottom w:val="single" w:sz="4" w:space="0" w:color="auto"/>
              <w:right w:val="single" w:sz="4" w:space="0" w:color="auto"/>
            </w:tcBorders>
            <w:shd w:val="clear" w:color="000000" w:fill="F2F2F2"/>
            <w:vAlign w:val="center"/>
            <w:hideMark/>
          </w:tcPr>
          <w:p w:rsidR="00436B0E" w:rsidRPr="00FD702C" w:rsidRDefault="00436B0E"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lastRenderedPageBreak/>
              <w:t>II.</w:t>
            </w:r>
          </w:p>
        </w:tc>
        <w:tc>
          <w:tcPr>
            <w:tcW w:w="15097" w:type="dxa"/>
            <w:gridSpan w:val="15"/>
            <w:tcBorders>
              <w:top w:val="nil"/>
              <w:left w:val="nil"/>
              <w:bottom w:val="single" w:sz="4" w:space="0" w:color="auto"/>
              <w:right w:val="single" w:sz="4" w:space="0" w:color="auto"/>
            </w:tcBorders>
            <w:shd w:val="clear" w:color="000000" w:fill="F2F2F2"/>
            <w:vAlign w:val="center"/>
            <w:hideMark/>
          </w:tcPr>
          <w:p w:rsidR="00436B0E" w:rsidRPr="00FD702C" w:rsidRDefault="00436B0E" w:rsidP="00436B0E">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b/>
                <w:bCs/>
                <w:color w:val="000000"/>
                <w:sz w:val="20"/>
                <w:szCs w:val="20"/>
              </w:rPr>
              <w:t>DUY TRÌ, VẬN HÀNH HỆ THỐNG PHẦN CỨNG CÔNG NGHỆ THÔNG TIN</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Kiểm tra, giám sát</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giám sát trạng thái hoạt động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1.262.442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13.086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261.840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34.165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69.663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1.644.522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1.610.357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246.678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241.554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1.891.200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1.851.911</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nhật ký hoạt động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2.524.883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21.976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67.571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136.398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2.757.480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2.689.909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413.622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403.486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3.171.102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3.093.395</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giám sát các chức năng của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6.964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21.386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43.304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986.906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965.520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148.036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144.828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1.134.942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1.110.348</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Ghi nhận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Ghi nhận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27.227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26.545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4.084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31.311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30.527</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Xác minh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181.794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193.373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189.567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29.006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28.435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222.379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218.002</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Cập nhật danh mục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3.030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30.506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29.784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4.576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35.082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34.252</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Phân tích sự cố</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Phân loại, đối chiếu danh mục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64.125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68.743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67.403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10.311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77.513</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Phân tích các nguyên nhân có thể gây ra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405.911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12.970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438.124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430.296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65.719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64.544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503.843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494.840</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Đề xuất giải pháp khắc phục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192.375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208.693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204.465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31.304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30.670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239.997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235.135</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4.</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Khắc phục sự cố</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4.1.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Nghiên cứu giải pháp được đề xuất</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64.125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14.760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83.809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82.397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96.380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94.757</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giải pháp khắc phục</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405.911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3.091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429.727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422.111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64.459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63.317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494.186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485.428</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hệ thống sau khi thực hiện giải pháp khắc phục</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32.063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34.369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33.699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5.055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38.754</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Cập nhật danh mục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14.382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17.877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20.559</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5.</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Báo cáo thống kê, nhật ký</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Tổng hợp xây dựng báo cáo trong quá trình duy trì vận hành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28.536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36.217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35.511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5.433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41.650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40.838</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6.</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Bảo dưỡng hệ thống</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Lập kế hoạch bảo dưỡng, thông báo cho các bộ phận liên quan về lịch bảo dưỡng định kỳ</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12.146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11.912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1.787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13.968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13.699</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Vệ sinh các thiết bị</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50.018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55.299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53.959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63.594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62.053</w:t>
            </w:r>
          </w:p>
        </w:tc>
      </w:tr>
      <w:tr w:rsidR="007A3974" w:rsidRPr="00EB1AB1" w:rsidTr="00BC5E22">
        <w:trPr>
          <w:trHeight w:val="144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các kết nối của các thiết bị ngoại vi, kết nối nguồn, kết nối mạng, kêt nối hệ thống của các thiết bị</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1.554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11.914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11.659</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6.4.</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môi trường hoạt động, độ ẩm, nhiệt độ,, hệ thống làm mát của hệ thống</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18.948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23.553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23.039</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Lấy bản ghi nhật ký hệ thống hoạt động (log dữ liệu), kiểm tra các đèn cảnh báo</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18.948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23.553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23.039</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Chạy các chương trình kiểm tra hiệu năng máy tính, máy chủ về trạng thái hoạt động của thiết bị</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60.336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70.927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69.386</w:t>
            </w:r>
          </w:p>
        </w:tc>
      </w:tr>
      <w:tr w:rsidR="007A3974" w:rsidRPr="00EB1AB1" w:rsidTr="00BC5E22">
        <w:trPr>
          <w:trHeight w:val="180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danh mục các phần mềm được phép chạy trên máy chủ và loại bỏ các phần mềm không được phép trên máy tính, máy chủ</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28.536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30.838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30.168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4.626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35.464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34.693</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toàn bộ hệ thống và ghi nhận hiện trạng phục vụ cho các kỳ bảo dưỡng tiếp theo</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63.735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62.323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9.560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9.348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73.295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71.671</w:t>
            </w:r>
          </w:p>
        </w:tc>
      </w:tr>
      <w:tr w:rsidR="007A3974" w:rsidRPr="00EB1AB1" w:rsidTr="00BC5E22">
        <w:trPr>
          <w:trHeight w:val="108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6.9.</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Thay thế/sửa chữa các thiết bị hỏng hóc phát sinh trong giai đoạn bảo dưỡng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125.724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122.908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18.859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18.436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144.583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141.344</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7.</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Cập nhật firmware</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Lập kế hoạch cập nhật, thông báo đến các bộ phận liên quan</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5.952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6.845</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sao lưu dữ liệu</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60.336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70.927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69.386</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các phiên bản firmware của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10.130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1.553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11.905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11.650</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nâng cấp, cập nhật hệ thống</w:t>
            </w:r>
          </w:p>
        </w:tc>
        <w:tc>
          <w:tcPr>
            <w:tcW w:w="851"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60.336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70.927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69.386</w:t>
            </w:r>
          </w:p>
        </w:tc>
      </w:tr>
      <w:tr w:rsidR="007A3974" w:rsidRPr="00EB1AB1" w:rsidTr="00BC5E22">
        <w:trPr>
          <w:trHeight w:val="72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vận hành thử sau nâng cấp</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Thiết bị</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9.588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11.396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11.042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13.105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12.698</w:t>
            </w:r>
          </w:p>
        </w:tc>
      </w:tr>
      <w:tr w:rsidR="00E9001A" w:rsidRPr="00EB1AB1" w:rsidTr="00E9001A">
        <w:trPr>
          <w:trHeight w:val="491"/>
        </w:trPr>
        <w:tc>
          <w:tcPr>
            <w:tcW w:w="595" w:type="dxa"/>
            <w:tcBorders>
              <w:top w:val="nil"/>
              <w:left w:val="single" w:sz="4" w:space="0" w:color="auto"/>
              <w:bottom w:val="single" w:sz="4" w:space="0" w:color="auto"/>
              <w:right w:val="single" w:sz="4" w:space="0" w:color="auto"/>
            </w:tcBorders>
            <w:shd w:val="clear" w:color="000000" w:fill="F2F2F2"/>
            <w:vAlign w:val="center"/>
            <w:hideMark/>
          </w:tcPr>
          <w:p w:rsidR="00E9001A" w:rsidRPr="00FD702C" w:rsidRDefault="00E9001A"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III.</w:t>
            </w:r>
          </w:p>
        </w:tc>
        <w:tc>
          <w:tcPr>
            <w:tcW w:w="15097" w:type="dxa"/>
            <w:gridSpan w:val="15"/>
            <w:tcBorders>
              <w:top w:val="nil"/>
              <w:left w:val="nil"/>
              <w:bottom w:val="single" w:sz="4" w:space="0" w:color="auto"/>
              <w:right w:val="single" w:sz="4" w:space="0" w:color="auto"/>
            </w:tcBorders>
            <w:shd w:val="clear" w:color="000000" w:fill="F2F2F2"/>
            <w:vAlign w:val="center"/>
            <w:hideMark/>
          </w:tcPr>
          <w:p w:rsidR="00E9001A" w:rsidRPr="00FD702C" w:rsidRDefault="00E9001A" w:rsidP="00E9001A">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b/>
                <w:bCs/>
                <w:color w:val="000000"/>
                <w:sz w:val="20"/>
                <w:szCs w:val="20"/>
              </w:rPr>
              <w:t>DUY TRÌ, VẬN HÀNH PHẦN MỀM HỆ THỐNG</w:t>
            </w:r>
          </w:p>
        </w:tc>
      </w:tr>
      <w:tr w:rsidR="007A3974" w:rsidRPr="00EB1AB1" w:rsidTr="00E9001A">
        <w:trPr>
          <w:trHeight w:val="628"/>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Kiểm tra, giám sát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các cổng kết nối của phần mềm, dịch vụ</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4.041.414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35.172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10.648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108.126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218.237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4.413.597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4.305.471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662.040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645.821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5.075.637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4.951.292</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5.061.771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43.966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135.159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272.796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5.527.003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5.391.844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829.050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808.777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6.356.053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6.200.621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6.062.121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52.758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162.187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327.356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6.620.394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6.458.207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993.059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968.731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7.613.453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7.426.938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7.582.653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65.948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19.966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202.738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409.195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8.280.500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8.077.762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1.242.075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1.211.664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9.522.575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9.289.426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9.103.185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79.139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23.959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243.285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491.034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9.940.602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9.697.317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1.491.090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1.454.598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11.431.692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11.151.915</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1.2.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các service của phần mềm, dịch vụ trên hệ điều hành máy chủ dịch vụ</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9.222.714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70.345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21.296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216.248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436.474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9.967.077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9.750.829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1.495.062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1.462.624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11.462.139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11.213.453</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11.528.393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87.932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26.622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270.313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545.593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12.458.853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12.188.540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1.868.828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1.828.281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14.327.681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14.016.821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13.834.071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105.518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31.946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324.375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654.712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14.950.622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14.626.247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2.242.593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2.193.937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17.193.215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16.820.184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17.304.003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131.900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39.934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405.468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818.390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18.699.695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18.294.227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2.804.954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2.744.134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21.504.649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21.038.361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20.751.107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158.279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47.919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486.562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982.068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22.425.935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21.939.373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3.363.890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3.290.906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25.789.825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25.230.279</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các tính năng của phần mềm, dịch vụ</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1.095.768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8.357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25.692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51.881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1.184.227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1.158.535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177.634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173.780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1.361.861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1.332.315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10.446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64.852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1.480.287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1.448.171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222.043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1.702.330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1.665.397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1.643.652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12.536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38.536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77.822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1.776.340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1.737.804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266.451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260.671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2.042.791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1.998.475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2.054.565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15.670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4.744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48.174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97.278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2.220.431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2.172.257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333.065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325.839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2.553.496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2.498.096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2.465.478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18.804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57.808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116.733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2.664.515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2.606.707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399.677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391.006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3.064.192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2.997.713</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nhật ký logs hoạt động của phần mềm, dịch vụ</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3.469.932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26.378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81.093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163.678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3.889.466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3.808.373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583.420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571.256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4.472.886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4.379.629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4.314.587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32.973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9.983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101.369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204.597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4.803.909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4.702.540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720.586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705.381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5.524.495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5.407.921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5.182.070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39.569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11.978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121.640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245.517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5.741.174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5.619.534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861.176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842.930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6.602.350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6.462.464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6.483.294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49.460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14.974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152.053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306.896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7.147.077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6.995.024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1.072.062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1.049.254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8.219.139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8.044.278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7.784.519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59.353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17.968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182.463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368.275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8.552.978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8.370.515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1.282.947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1.255.577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9.835.925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9.626.092</w:t>
            </w:r>
          </w:p>
        </w:tc>
      </w:tr>
      <w:tr w:rsidR="007A3974" w:rsidRPr="00EB1AB1" w:rsidTr="00BE2ABE">
        <w:trPr>
          <w:trHeight w:val="507"/>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2.</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Ghi nhận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E2ABE">
        <w:trPr>
          <w:trHeight w:val="454"/>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Ghi nhận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48.468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47.666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7.270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55.738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54.816</w:t>
            </w:r>
          </w:p>
        </w:tc>
      </w:tr>
      <w:tr w:rsidR="007A3974" w:rsidRPr="00EB1AB1" w:rsidTr="00BE2ABE">
        <w:trPr>
          <w:trHeight w:val="454"/>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49.175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7.376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56.551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55.398</w:t>
            </w:r>
          </w:p>
        </w:tc>
      </w:tr>
      <w:tr w:rsidR="007A3974" w:rsidRPr="00EB1AB1" w:rsidTr="00BE2ABE">
        <w:trPr>
          <w:trHeight w:val="454"/>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49.877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48.674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7.482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57.359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55.975</w:t>
            </w:r>
          </w:p>
        </w:tc>
      </w:tr>
      <w:tr w:rsidR="007A3974" w:rsidRPr="00EB1AB1" w:rsidTr="00BE2ABE">
        <w:trPr>
          <w:trHeight w:val="454"/>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73.760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72.258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11.064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84.824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83.097</w:t>
            </w:r>
          </w:p>
        </w:tc>
      </w:tr>
      <w:tr w:rsidR="007A3974" w:rsidRPr="00EB1AB1" w:rsidTr="00BE2ABE">
        <w:trPr>
          <w:trHeight w:val="454"/>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74.816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73.011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86.038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83.963</w:t>
            </w:r>
          </w:p>
        </w:tc>
      </w:tr>
      <w:tr w:rsidR="007A3974" w:rsidRPr="00EB1AB1" w:rsidTr="00A9477B">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2.2.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Xác minh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145.436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1.645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151.786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150.141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22.768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174.554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172.662</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193.914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201.856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199.798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30.278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29.970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232.134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229.768</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242.393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2.467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251.918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249.451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37.788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37.418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289.706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286.869</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290.871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302.780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299.695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45.417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348.197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344.649</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339.350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353.644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349.941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53.047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52.491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406.691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402.432</w:t>
            </w:r>
          </w:p>
        </w:tc>
      </w:tr>
      <w:tr w:rsidR="007A3974" w:rsidRPr="00EB1AB1" w:rsidTr="00A9477B">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Cập nhật danh mục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40.014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44.229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43.427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50.863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49.941</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40.014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43.933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6.740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51.676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50.523</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40.014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44.435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52.484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51.100</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60.021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66.699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10.005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76.704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74.977</w:t>
            </w:r>
          </w:p>
        </w:tc>
      </w:tr>
      <w:tr w:rsidR="007A3974" w:rsidRPr="00EB1AB1" w:rsidTr="00A9477B">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60.021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67.755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65.950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10.163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77.918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75.843</w:t>
            </w:r>
          </w:p>
        </w:tc>
      </w:tr>
      <w:tr w:rsidR="007A3974" w:rsidRPr="00EB1AB1" w:rsidTr="00A9477B">
        <w:trPr>
          <w:trHeight w:val="556"/>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3.</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Phân tích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Phân loại, đối chiếu danh mục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54.111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53.309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8.117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7.996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62.228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61.305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54.818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53.815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63.041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61.887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55.520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54.317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8.328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63.848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62.465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76.950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1.502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82.224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80.722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12.334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94.558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92.830</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76.950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3.765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83.280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81.475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12.492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95.772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93.696</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Phân tích các nguyên nhân có thể gây ra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324.729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342.051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335.961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50.394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393.359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386.355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432.972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454.630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447.014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68.195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67.052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522.825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514.066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487.094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14.811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503.943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76.962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75.591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590.044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579.534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595.337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18.514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627.821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616.399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94.173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92.460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721.994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708.859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757.701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13.706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796.684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782.978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119.503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117.447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916.187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900.425</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3.3.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Đề xuất giải pháp khắc phục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153.900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166.332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163.122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24.468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191.282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187.590</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205.200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220.394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216.378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33.059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32.457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253.453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248.835</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230.850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248.800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243.981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37.320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36.597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286.120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280.578</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282.150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304.237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298.215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44.732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349.873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342.947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359.100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2.199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385.325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378.099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57.799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56.715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443.124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434.814</w:t>
            </w:r>
          </w:p>
        </w:tc>
      </w:tr>
      <w:tr w:rsidR="007A3974" w:rsidRPr="00EB1AB1" w:rsidTr="009D7C54">
        <w:trPr>
          <w:trHeight w:val="511"/>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4.</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Khắc phục sự cố</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Nghiên cứu giải pháp được đề xuất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162.365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167.828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166.223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25.174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193.002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191.156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223.316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221.310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33.197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256.813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254.507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270.608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4.769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278.804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276.397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41.821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41.460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320.625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317.857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324.729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334.975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331.966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50.246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49.795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385.221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381.761</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378.851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391.148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387.537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58.672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58.131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449.820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445.668</w:t>
            </w:r>
          </w:p>
        </w:tc>
      </w:tr>
      <w:tr w:rsidR="007A3974" w:rsidRPr="00EB1AB1" w:rsidTr="0079604D">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giải pháp khắc phục</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76.950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3.045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82.482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12.829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12.372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98.356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94.854</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102.600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113.322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109.516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16.998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16.427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130.320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125.943</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128.250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141.117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136.550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21.168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20.483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162.285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157.033</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153.900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169.984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164.275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25.498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24.641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195.482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188.916</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179.550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6.851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198.853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192.002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29.828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28.800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228.681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220.802</w:t>
            </w:r>
          </w:p>
        </w:tc>
      </w:tr>
      <w:tr w:rsidR="007A3974" w:rsidRPr="00EB1AB1" w:rsidTr="0079604D">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hệ thống sau khi thực hiện giải pháp khắc phục</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162.365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167.828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166.223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25.174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24.933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193.002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191.156</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223.316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221.310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33.197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256.813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254.507</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270.608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4.769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278.804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276.397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41.821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41.460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320.625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317.857</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324.729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334.975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331.966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50.246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49.795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385.221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381.761</w:t>
            </w:r>
          </w:p>
        </w:tc>
      </w:tr>
      <w:tr w:rsidR="007A3974" w:rsidRPr="00EB1AB1" w:rsidTr="0079604D">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378.851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391.148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387.537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58.672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58.131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449.820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445.668</w:t>
            </w:r>
          </w:p>
        </w:tc>
      </w:tr>
      <w:tr w:rsidR="007A3974" w:rsidRPr="00EB1AB1" w:rsidTr="00820A2E">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4.4.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Cập nhật danh mục sự cố</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55.722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54.880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8.358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8.232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64.080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63.112</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1.055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2.301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56.483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55.428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8.314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64.955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63.742</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51.300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57.235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55.972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8.585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8.396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65.820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64.368</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76.950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1.578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84.017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82.439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12.603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96.620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94.805</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76.950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85.153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83.256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12.773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12.488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95.744</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5.</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Báo cáo thống kê, nhật ký</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1D4564">
        <w:trPr>
          <w:trHeight w:val="1272"/>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Tổng hợp xây dựng báo cáo trong quá trình duy trì vận hành hệ thống</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2.739.420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20.894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67.593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141.419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2.980.368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2.912.775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447.055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436.916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3.427.423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3.349.691</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6.</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Cập nhật</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820A2E">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Lập kế hoạch, thông báo cho các bộ phận liên quan</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49.354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48.283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56.757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55.525</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73.110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71.770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10.967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84.077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82.536</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74.031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72.426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11.105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85.136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83.290</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98.250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96.240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112.988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110.676</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122.467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120.056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18.370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18.008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140.837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138.064</w:t>
            </w:r>
          </w:p>
        </w:tc>
      </w:tr>
      <w:tr w:rsidR="007A3974" w:rsidRPr="00EB1AB1" w:rsidTr="00820A2E">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sao lưu các dữ liệu cần thiết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45.657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347</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49.354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48.283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7.242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56.757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55.525</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73.110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71.770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10.967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10.766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84.077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82.536</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3.263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74.031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72.426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11.105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10.864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85.136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83.290</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98.250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96.240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112.988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110.676</w:t>
            </w:r>
          </w:p>
        </w:tc>
      </w:tr>
      <w:tr w:rsidR="007A3974" w:rsidRPr="00EB1AB1" w:rsidTr="00820A2E">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122.467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120.056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18.370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18.008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140.837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138.064</w:t>
            </w:r>
          </w:p>
        </w:tc>
      </w:tr>
      <w:tr w:rsidR="007A3974" w:rsidRPr="00EB1AB1" w:rsidTr="001D4564">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6.3.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Tiến hành cập nhật dịch vụ</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98.707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96.569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14.806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113.513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111.054</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2.676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123.390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120.714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18.509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18.107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141.899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138.821</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144.856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170.276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166.584</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182.628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196.498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192.486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28.873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225.973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221.359</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217.285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33.315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255.415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249.878</w:t>
            </w:r>
          </w:p>
        </w:tc>
      </w:tr>
      <w:tr w:rsidR="007A3974" w:rsidRPr="00EB1AB1" w:rsidTr="001D4564">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vận hành sau cập nhật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99.493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97.355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14.924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14.603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114.417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111.958</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2.676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124.176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121.500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18.626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18.225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142.802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139.725</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148.852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145.642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22.328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21.846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171.180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167.488</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182.628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197.284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193.272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29.593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226.877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222.263</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222.886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218.071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33.433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32.711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256.319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250.782</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7.</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Sao lưu</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1D4564">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Lập kế hoạch phương án sao lưu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144.856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170.276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166.584</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182.628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196.502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192.486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28.873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225.977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221.359</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217.285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33.316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255.420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249.878</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251.114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271.922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265.900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40.788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39.885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312.710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305.785</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319.599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344.570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337.344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51.686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50.602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396.256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387.946</w:t>
            </w:r>
          </w:p>
        </w:tc>
      </w:tr>
      <w:tr w:rsidR="007A3974" w:rsidRPr="00EB1AB1" w:rsidTr="001D4564">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xác định nội dung cần sao lưu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273.942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295.967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289.547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44.395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43.432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340.362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332.979</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342.428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16.108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369.966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361.937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55.495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54.291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425.461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416.228</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410.913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443.957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434.323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66.594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510.551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499.471</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525.056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3.916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12.041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24.162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566.361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554.320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84.954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651.315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637.468</w:t>
            </w:r>
          </w:p>
        </w:tc>
      </w:tr>
      <w:tr w:rsidR="007A3974" w:rsidRPr="00EB1AB1" w:rsidTr="001D4564">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616.370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4.700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14.449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665.936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651.487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99.890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97.723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765.826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749.210</w:t>
            </w:r>
          </w:p>
        </w:tc>
      </w:tr>
      <w:tr w:rsidR="007A3974" w:rsidRPr="00EB1AB1" w:rsidTr="003A2A77">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7.3.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sao lưu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273.942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295.967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289.547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44.395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43.432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340.362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332.979</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342.428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16.108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369.966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361.937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55.495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54.291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425.461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416.228</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410.913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443.957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434.323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66.594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510.551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499.471</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525.056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3.916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12.041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24.162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566.361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554.320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84.954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83.148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651.315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637.468</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616.370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4.700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14.449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665.936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651.487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99.890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97.723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765.826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749.210</w:t>
            </w:r>
          </w:p>
        </w:tc>
      </w:tr>
      <w:tr w:rsidR="007A3974" w:rsidRPr="00EB1AB1" w:rsidTr="003A2A77">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tính toàn vẹn, đầy đủ của các bản sao lưu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273.942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12.886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300.683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294.263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45.102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44.139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345.785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338.402</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342.428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16.108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374.682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366.653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56.202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54.998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430.884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421.651</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410.913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448.673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439.039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67.301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65.856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515.974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504.895</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525.056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3.916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12.041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24.162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571.077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559.036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85.662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83.855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656.739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642.891</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616.370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4.700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14.449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28.995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670.652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656.203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100.598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98.430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771.250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754.633</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8.</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Phục hồi</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3A2A77">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Lập kế hoạch phương án phục hồi khôi phục dữ liệu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73.949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72.344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11.092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85.041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83.196</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98.144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96.138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112.866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110.559</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4.769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122.339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119.932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17.990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140.690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137.922</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147.217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144.208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22.083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169.300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165.839</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159.800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172.097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168.486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25.815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25.273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197.912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193.759</w:t>
            </w:r>
          </w:p>
        </w:tc>
      </w:tr>
      <w:tr w:rsidR="007A3974" w:rsidRPr="00EB1AB1" w:rsidTr="003A2A77">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hệ thống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68.486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1.605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3.179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73.949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72.344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11.092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85.041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83.196</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91.314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2.006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98.144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96.138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14.722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112.866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110.559</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114.143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4.769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122.339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119.932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18.351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17.990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140.690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137.922</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147.217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144.208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22.083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21.631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169.300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165.839</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159.800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1.175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3.611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172.097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168.486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25.815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25.273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197.912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193.759</w:t>
            </w:r>
          </w:p>
        </w:tc>
      </w:tr>
      <w:tr w:rsidR="007A3974" w:rsidRPr="00EB1AB1" w:rsidTr="003A2A77">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8.3.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phục hồi</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148.066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144.856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170.276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166.584</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182.628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196.502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192.486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29.475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28.873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225.977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221.359</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222.104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217.285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33.316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32.593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255.420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249.878</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251.114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271.922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265.900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40.788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39.885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312.710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305.785</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319.599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344.570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337.344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51.686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50.602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396.256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387.946</w:t>
            </w:r>
          </w:p>
        </w:tc>
      </w:tr>
      <w:tr w:rsidR="007A3974" w:rsidRPr="00EB1AB1" w:rsidTr="003A2A77">
        <w:trPr>
          <w:trHeight w:val="397"/>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8.4.</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hoạt động của dịch vụ sau khi thực hiện phục hồi</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136.971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148.684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145.474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22.303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21.821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170.987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167.295</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182.628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197.120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193.104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29.568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226.688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222.070</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205.457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222.722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217.903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33.408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32.685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256.130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250.588</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251.114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6.022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12.238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272.540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266.518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40.881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39.978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313.421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306.496</w:t>
            </w:r>
          </w:p>
        </w:tc>
      </w:tr>
      <w:tr w:rsidR="007A3974" w:rsidRPr="00EB1AB1" w:rsidTr="003A2A77">
        <w:trPr>
          <w:trHeight w:val="397"/>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319.599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2.349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711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618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7.226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14.685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345.188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337.962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51.778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50.694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396.966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388.656</w:t>
            </w:r>
          </w:p>
        </w:tc>
      </w:tr>
      <w:tr w:rsidR="007A3974" w:rsidRPr="00EB1AB1" w:rsidTr="00BC5E22">
        <w:trPr>
          <w:trHeight w:val="360"/>
        </w:trPr>
        <w:tc>
          <w:tcPr>
            <w:tcW w:w="595" w:type="dxa"/>
            <w:tcBorders>
              <w:top w:val="nil"/>
              <w:left w:val="single" w:sz="4" w:space="0" w:color="auto"/>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9.</w:t>
            </w:r>
          </w:p>
        </w:tc>
        <w:tc>
          <w:tcPr>
            <w:tcW w:w="1532"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Quản lý thông tin cấu hình</w:t>
            </w:r>
          </w:p>
        </w:tc>
        <w:tc>
          <w:tcPr>
            <w:tcW w:w="851"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b/>
                <w:bCs/>
                <w:color w:val="000000"/>
                <w:sz w:val="20"/>
                <w:szCs w:val="20"/>
              </w:rPr>
            </w:pPr>
            <w:r w:rsidRPr="00FD702C">
              <w:rPr>
                <w:rFonts w:ascii="Times New Roman" w:eastAsia="Times New Roman" w:hAnsi="Times New Roman" w:cs="Times New Roman"/>
                <w:b/>
                <w:bCs/>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 </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9.1.</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Lập kế hoạch thực hiện</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193.914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201.307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199.169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30.196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231.503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229.044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242.393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2.676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251.640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248.964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37.746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37.345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289.386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286.309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290.871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301.966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298.756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45.295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44.813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347.261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343.569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387.828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397.686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60.255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461.953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457.339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436.307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452.950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448.135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67.943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67.220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520.893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515.355</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9.2.</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Thực hiện cấu hình, thay đổi, cập nhật dữ liệu</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193.914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2.138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4.351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201.307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199.169</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30.196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29.875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231.503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229.044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242.393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869</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2.676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5.439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251.640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248.964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37.746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37.345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289.386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286.309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290.871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3.210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6.527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301.966</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298.756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45.295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44.813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347.261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343.569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387.828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8.158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401.698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397.686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60.255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59.653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461.953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457.339</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436.307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1.566</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472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4.815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9.790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452.950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448.135</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67.943</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67.220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520.893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515.355</w:t>
            </w:r>
          </w:p>
        </w:tc>
      </w:tr>
      <w:tr w:rsidR="007A3974" w:rsidRPr="00EB1AB1" w:rsidTr="00BC5E22">
        <w:trPr>
          <w:trHeight w:val="360"/>
        </w:trPr>
        <w:tc>
          <w:tcPr>
            <w:tcW w:w="595"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lastRenderedPageBreak/>
              <w:t>9.3.</w:t>
            </w:r>
          </w:p>
        </w:tc>
        <w:tc>
          <w:tcPr>
            <w:tcW w:w="1532"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Kiểm tra hoạt động phần mềm sau cấu hình, thay đổi</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Phần mềm</w:t>
            </w: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387.828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1.392</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4.281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8.702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403.409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399.128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60.511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59.869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463.920</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458.997</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484.785</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1.740</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527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5.352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10.878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504.068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498.716</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75.610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74.807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579.678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573.523</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KK3</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581.742</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2.088</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631</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6.420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13.054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604.721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598.301</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90.708</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89.745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695.429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688.046</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727.178</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2.611</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790</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8.029</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16.317</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755.711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747.682</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113.357</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112.152</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869.068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859.834</w:t>
            </w:r>
          </w:p>
        </w:tc>
      </w:tr>
      <w:tr w:rsidR="007A3974" w:rsidRPr="00EB1AB1" w:rsidTr="00BC5E22">
        <w:trPr>
          <w:trHeight w:val="360"/>
        </w:trPr>
        <w:tc>
          <w:tcPr>
            <w:tcW w:w="595"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1532"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851" w:type="dxa"/>
            <w:vMerge/>
            <w:tcBorders>
              <w:top w:val="nil"/>
              <w:left w:val="single" w:sz="4" w:space="0" w:color="auto"/>
              <w:bottom w:val="single" w:sz="4" w:space="0" w:color="000000"/>
              <w:right w:val="single" w:sz="4" w:space="0" w:color="auto"/>
            </w:tcBorders>
            <w:vAlign w:val="center"/>
            <w:hideMark/>
          </w:tcPr>
          <w:p w:rsidR="007A3974" w:rsidRPr="00FD702C" w:rsidRDefault="007A3974" w:rsidP="00FD702C">
            <w:pPr>
              <w:spacing w:after="0" w:line="240" w:lineRule="auto"/>
              <w:rPr>
                <w:rFonts w:ascii="Times New Roman" w:eastAsia="Times New Roman" w:hAnsi="Times New Roman" w:cs="Times New Roman"/>
                <w:color w:val="000000"/>
                <w:sz w:val="20"/>
                <w:szCs w:val="20"/>
              </w:rPr>
            </w:pPr>
          </w:p>
        </w:tc>
        <w:tc>
          <w:tcPr>
            <w:tcW w:w="650"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center"/>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KK5</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872.613</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3.133</w:t>
            </w:r>
          </w:p>
        </w:tc>
        <w:tc>
          <w:tcPr>
            <w:tcW w:w="988"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947</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786</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9.634</w:t>
            </w:r>
          </w:p>
        </w:tc>
        <w:tc>
          <w:tcPr>
            <w:tcW w:w="86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19.581</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906.694</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897.060</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136.004</w:t>
            </w:r>
          </w:p>
        </w:tc>
        <w:tc>
          <w:tcPr>
            <w:tcW w:w="10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134.559</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1.042.698</w:t>
            </w:r>
          </w:p>
        </w:tc>
        <w:tc>
          <w:tcPr>
            <w:tcW w:w="1116" w:type="dxa"/>
            <w:tcBorders>
              <w:top w:val="nil"/>
              <w:left w:val="nil"/>
              <w:bottom w:val="single" w:sz="4" w:space="0" w:color="auto"/>
              <w:right w:val="single" w:sz="4" w:space="0" w:color="auto"/>
            </w:tcBorders>
            <w:shd w:val="clear" w:color="auto" w:fill="auto"/>
            <w:noWrap/>
            <w:vAlign w:val="center"/>
            <w:hideMark/>
          </w:tcPr>
          <w:p w:rsidR="007A3974" w:rsidRPr="00FD702C" w:rsidRDefault="007A3974" w:rsidP="00FD702C">
            <w:pPr>
              <w:spacing w:after="0" w:line="240" w:lineRule="auto"/>
              <w:jc w:val="right"/>
              <w:rPr>
                <w:rFonts w:ascii="Times New Roman" w:eastAsia="Times New Roman" w:hAnsi="Times New Roman" w:cs="Times New Roman"/>
                <w:color w:val="000000"/>
                <w:sz w:val="20"/>
                <w:szCs w:val="20"/>
              </w:rPr>
            </w:pPr>
            <w:r w:rsidRPr="00FD702C">
              <w:rPr>
                <w:rFonts w:ascii="Times New Roman" w:eastAsia="Times New Roman" w:hAnsi="Times New Roman" w:cs="Times New Roman"/>
                <w:color w:val="000000"/>
                <w:sz w:val="20"/>
                <w:szCs w:val="20"/>
              </w:rPr>
              <w:t>1.031.619</w:t>
            </w:r>
          </w:p>
        </w:tc>
      </w:tr>
    </w:tbl>
    <w:p w:rsidR="009E4306" w:rsidRDefault="009E4306" w:rsidP="0078692A">
      <w:pPr>
        <w:spacing w:after="0" w:line="240" w:lineRule="auto"/>
        <w:rPr>
          <w:rFonts w:ascii="Times New Roman" w:hAnsi="Times New Roman" w:cs="Times New Roman"/>
          <w:b/>
          <w:sz w:val="28"/>
          <w:szCs w:val="28"/>
          <w:lang w:val="en-GB"/>
        </w:rPr>
      </w:pPr>
    </w:p>
    <w:p w:rsidR="00013B46" w:rsidRDefault="00013B46" w:rsidP="0078692A">
      <w:pPr>
        <w:spacing w:after="0" w:line="240" w:lineRule="auto"/>
        <w:rPr>
          <w:rFonts w:ascii="Times New Roman" w:hAnsi="Times New Roman" w:cs="Times New Roman"/>
          <w:b/>
          <w:sz w:val="28"/>
          <w:szCs w:val="28"/>
          <w:lang w:val="en-GB"/>
        </w:rPr>
      </w:pPr>
    </w:p>
    <w:p w:rsidR="00013B46" w:rsidRPr="00AF6B7D" w:rsidRDefault="00013B46" w:rsidP="00AF6B7D">
      <w:pPr>
        <w:spacing w:before="120" w:after="0" w:line="240" w:lineRule="auto"/>
        <w:ind w:firstLine="720"/>
        <w:jc w:val="both"/>
        <w:rPr>
          <w:rFonts w:ascii="Times New Roman" w:hAnsi="Times New Roman" w:cs="Times New Roman"/>
          <w:sz w:val="28"/>
          <w:szCs w:val="28"/>
          <w:lang w:val="en-GB"/>
        </w:rPr>
        <w:sectPr w:rsidR="00013B46" w:rsidRPr="00AF6B7D" w:rsidSect="00DD4FFF">
          <w:headerReference w:type="first" r:id="rId8"/>
          <w:pgSz w:w="16838" w:h="11906" w:orient="landscape" w:code="9"/>
          <w:pgMar w:top="1418" w:right="1134" w:bottom="567" w:left="567" w:header="567" w:footer="567" w:gutter="0"/>
          <w:pgNumType w:start="1"/>
          <w:cols w:space="720"/>
          <w:titlePg/>
          <w:docGrid w:linePitch="360"/>
        </w:sectPr>
      </w:pPr>
    </w:p>
    <w:p w:rsidR="00A26CFD" w:rsidRPr="006A6DD9" w:rsidRDefault="00A26CFD" w:rsidP="000C78DE">
      <w:pPr>
        <w:spacing w:after="0" w:line="240" w:lineRule="auto"/>
        <w:jc w:val="center"/>
        <w:rPr>
          <w:rFonts w:ascii="Times New Roman" w:hAnsi="Times New Roman" w:cs="Times New Roman"/>
          <w:b/>
          <w:sz w:val="28"/>
          <w:szCs w:val="28"/>
          <w:lang w:val="en-GB"/>
        </w:rPr>
      </w:pPr>
      <w:r w:rsidRPr="006A6DD9">
        <w:rPr>
          <w:rFonts w:ascii="Times New Roman" w:hAnsi="Times New Roman" w:cs="Times New Roman"/>
          <w:b/>
          <w:sz w:val="28"/>
          <w:szCs w:val="28"/>
          <w:lang w:val="en-GB"/>
        </w:rPr>
        <w:lastRenderedPageBreak/>
        <w:t>PHỤ LỤ</w:t>
      </w:r>
      <w:r>
        <w:rPr>
          <w:rFonts w:ascii="Times New Roman" w:hAnsi="Times New Roman" w:cs="Times New Roman"/>
          <w:b/>
          <w:sz w:val="28"/>
          <w:szCs w:val="28"/>
          <w:lang w:val="en-GB"/>
        </w:rPr>
        <w:t>C II</w:t>
      </w:r>
      <w:r w:rsidR="00D30A61">
        <w:rPr>
          <w:rFonts w:ascii="Times New Roman" w:hAnsi="Times New Roman" w:cs="Times New Roman"/>
          <w:b/>
          <w:sz w:val="28"/>
          <w:szCs w:val="28"/>
          <w:lang w:val="en-GB"/>
        </w:rPr>
        <w:t>I</w:t>
      </w:r>
    </w:p>
    <w:p w:rsidR="0065245B" w:rsidRDefault="0065245B" w:rsidP="000C78DE">
      <w:pPr>
        <w:spacing w:after="0" w:line="240" w:lineRule="auto"/>
        <w:jc w:val="center"/>
        <w:rPr>
          <w:rFonts w:ascii="Times New Roman" w:hAnsi="Times New Roman" w:cs="Times New Roman"/>
          <w:b/>
          <w:sz w:val="28"/>
          <w:szCs w:val="28"/>
          <w:lang w:val="en-GB"/>
        </w:rPr>
      </w:pPr>
      <w:r w:rsidRPr="0065245B">
        <w:rPr>
          <w:rFonts w:ascii="Times New Roman" w:hAnsi="Times New Roman" w:cs="Times New Roman"/>
          <w:b/>
          <w:sz w:val="28"/>
          <w:szCs w:val="28"/>
          <w:lang w:val="en-GB"/>
        </w:rPr>
        <w:t>ĐƠN GIÁ KIỂM TRA, NGHIỆM THU SẢN PHẨM ỨNG DỤNG CÔNG NGHỆ</w:t>
      </w:r>
      <w:r>
        <w:rPr>
          <w:rFonts w:ascii="Times New Roman" w:hAnsi="Times New Roman" w:cs="Times New Roman"/>
          <w:b/>
          <w:sz w:val="28"/>
          <w:szCs w:val="28"/>
          <w:lang w:val="en-GB"/>
        </w:rPr>
        <w:t xml:space="preserve"> THÔNG TIN</w:t>
      </w:r>
      <w:r>
        <w:rPr>
          <w:rFonts w:ascii="Times New Roman" w:hAnsi="Times New Roman" w:cs="Times New Roman"/>
          <w:b/>
          <w:sz w:val="28"/>
          <w:szCs w:val="28"/>
          <w:lang w:val="en-GB"/>
        </w:rPr>
        <w:br/>
      </w:r>
      <w:r w:rsidRPr="0065245B">
        <w:rPr>
          <w:rFonts w:ascii="Times New Roman" w:hAnsi="Times New Roman" w:cs="Times New Roman"/>
          <w:b/>
          <w:sz w:val="28"/>
          <w:szCs w:val="28"/>
          <w:lang w:val="en-GB"/>
        </w:rPr>
        <w:t xml:space="preserve">TRONG NGÀNH TÀI NGUYÊN VÀ MÔI TRƯỜNG TRÊN ĐỊA BÀN TỈNH TRÀ VINH </w:t>
      </w:r>
    </w:p>
    <w:p w:rsidR="00A26CFD" w:rsidRPr="00E43706" w:rsidRDefault="00A26CFD" w:rsidP="000C78DE">
      <w:pPr>
        <w:spacing w:after="0" w:line="240" w:lineRule="auto"/>
        <w:jc w:val="center"/>
        <w:rPr>
          <w:rFonts w:ascii="Times New Roman" w:hAnsi="Times New Roman" w:cs="Times New Roman"/>
          <w:i/>
          <w:sz w:val="28"/>
          <w:szCs w:val="28"/>
          <w:lang w:val="en-GB"/>
        </w:rPr>
      </w:pPr>
      <w:r w:rsidRPr="00E43706">
        <w:rPr>
          <w:rFonts w:ascii="Times New Roman" w:hAnsi="Times New Roman" w:cs="Times New Roman"/>
          <w:i/>
          <w:sz w:val="28"/>
          <w:szCs w:val="28"/>
          <w:lang w:val="en-GB"/>
        </w:rPr>
        <w:t>(Kèm theo Quyết định số:          /QĐ-UBND ngày … tháng … năm 202</w:t>
      </w:r>
      <w:r>
        <w:rPr>
          <w:rFonts w:ascii="Times New Roman" w:hAnsi="Times New Roman" w:cs="Times New Roman"/>
          <w:i/>
          <w:sz w:val="28"/>
          <w:szCs w:val="28"/>
          <w:lang w:val="en-GB"/>
        </w:rPr>
        <w:t>4</w:t>
      </w:r>
      <w:r w:rsidRPr="00E43706">
        <w:rPr>
          <w:rFonts w:ascii="Times New Roman" w:hAnsi="Times New Roman" w:cs="Times New Roman"/>
          <w:i/>
          <w:sz w:val="28"/>
          <w:szCs w:val="28"/>
          <w:lang w:val="en-GB"/>
        </w:rPr>
        <w:t xml:space="preserve"> của UBND tỉnh Trà Vinh)</w:t>
      </w:r>
    </w:p>
    <w:p w:rsidR="00A26CFD" w:rsidRDefault="00A26CFD" w:rsidP="00A26CFD">
      <w:pPr>
        <w:spacing w:after="0" w:line="240" w:lineRule="auto"/>
        <w:ind w:firstLine="720"/>
        <w:jc w:val="right"/>
        <w:rPr>
          <w:rFonts w:ascii="Times New Roman" w:hAnsi="Times New Roman" w:cs="Times New Roman"/>
          <w:sz w:val="28"/>
          <w:szCs w:val="28"/>
          <w:lang w:val="en-GB"/>
        </w:rPr>
      </w:pPr>
      <w:r>
        <w:rPr>
          <w:rFonts w:ascii="Times New Roman" w:hAnsi="Times New Roman" w:cs="Times New Roman"/>
          <w:sz w:val="28"/>
          <w:szCs w:val="28"/>
          <w:lang w:val="en-GB"/>
        </w:rPr>
        <w:t>ĐVT: Đồng</w:t>
      </w:r>
    </w:p>
    <w:tbl>
      <w:tblPr>
        <w:tblW w:w="15795" w:type="dxa"/>
        <w:tblInd w:w="-5" w:type="dxa"/>
        <w:tblLayout w:type="fixed"/>
        <w:tblLook w:val="04A0" w:firstRow="1" w:lastRow="0" w:firstColumn="1" w:lastColumn="0" w:noHBand="0" w:noVBand="1"/>
      </w:tblPr>
      <w:tblGrid>
        <w:gridCol w:w="708"/>
        <w:gridCol w:w="2842"/>
        <w:gridCol w:w="850"/>
        <w:gridCol w:w="776"/>
        <w:gridCol w:w="866"/>
        <w:gridCol w:w="776"/>
        <w:gridCol w:w="761"/>
        <w:gridCol w:w="784"/>
        <w:gridCol w:w="833"/>
        <w:gridCol w:w="798"/>
        <w:gridCol w:w="866"/>
        <w:gridCol w:w="866"/>
        <w:gridCol w:w="1031"/>
        <w:gridCol w:w="1190"/>
        <w:gridCol w:w="866"/>
        <w:gridCol w:w="971"/>
        <w:gridCol w:w="11"/>
      </w:tblGrid>
      <w:tr w:rsidR="00ED2252" w:rsidRPr="00C72BA2" w:rsidTr="00B24C55">
        <w:trPr>
          <w:gridAfter w:val="1"/>
          <w:wAfter w:w="11" w:type="dxa"/>
          <w:trHeight w:val="20"/>
          <w:tblHead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STT</w:t>
            </w:r>
          </w:p>
        </w:tc>
        <w:tc>
          <w:tcPr>
            <w:tcW w:w="2842" w:type="dxa"/>
            <w:vMerge w:val="restart"/>
            <w:tcBorders>
              <w:top w:val="single" w:sz="4" w:space="0" w:color="auto"/>
              <w:left w:val="single" w:sz="4" w:space="0" w:color="auto"/>
              <w:bottom w:val="single" w:sz="4" w:space="0" w:color="auto"/>
              <w:right w:val="single" w:sz="4" w:space="0" w:color="auto"/>
            </w:tcBorders>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Nội dung công việc</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Đơn vị tính</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Mức độ khó khăn</w:t>
            </w:r>
          </w:p>
        </w:tc>
        <w:tc>
          <w:tcPr>
            <w:tcW w:w="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C72BA2" w:rsidP="00C72BA2">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Chi phí LĐKT</w:t>
            </w:r>
          </w:p>
        </w:tc>
        <w:tc>
          <w:tcPr>
            <w:tcW w:w="15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Dụng cụ</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Vật liệu</w:t>
            </w:r>
          </w:p>
        </w:tc>
        <w:tc>
          <w:tcPr>
            <w:tcW w:w="16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Thiết bị</w:t>
            </w:r>
          </w:p>
        </w:tc>
        <w:tc>
          <w:tcPr>
            <w:tcW w:w="17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DD4F28" w:rsidP="00DD4F28">
            <w:pPr>
              <w:spacing w:after="0" w:line="240" w:lineRule="auto"/>
              <w:jc w:val="center"/>
              <w:rPr>
                <w:rFonts w:ascii="Times New Roman" w:eastAsia="Times New Roman" w:hAnsi="Times New Roman" w:cs="Times New Roman"/>
                <w:b/>
                <w:bCs/>
                <w:color w:val="000000"/>
                <w:sz w:val="20"/>
                <w:szCs w:val="20"/>
              </w:rPr>
            </w:pPr>
            <w:r w:rsidRPr="00C72BA2">
              <w:rPr>
                <w:rFonts w:ascii="Times New Roman" w:eastAsia="Times New Roman" w:hAnsi="Times New Roman" w:cs="Times New Roman"/>
                <w:b/>
                <w:bCs/>
                <w:color w:val="000000"/>
                <w:sz w:val="20"/>
                <w:szCs w:val="20"/>
              </w:rPr>
              <w:t>Chi phí trực tiếp</w:t>
            </w:r>
          </w:p>
        </w:tc>
        <w:tc>
          <w:tcPr>
            <w:tcW w:w="222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6A342D" w:rsidP="00DD4F28">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 xml:space="preserve">Chi phí quản lý </w:t>
            </w:r>
            <w:r w:rsidR="00DD4F28" w:rsidRPr="00C72BA2">
              <w:rPr>
                <w:rFonts w:ascii="Times New Roman" w:eastAsia="Times New Roman" w:hAnsi="Times New Roman" w:cs="Times New Roman"/>
                <w:b/>
                <w:bCs/>
                <w:color w:val="000000"/>
                <w:sz w:val="20"/>
                <w:szCs w:val="20"/>
              </w:rPr>
              <w:t>chung</w:t>
            </w:r>
          </w:p>
        </w:tc>
        <w:tc>
          <w:tcPr>
            <w:tcW w:w="18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Đơn giá</w:t>
            </w:r>
          </w:p>
        </w:tc>
      </w:tr>
      <w:tr w:rsidR="00CB65B0" w:rsidRPr="00C72BA2" w:rsidTr="00B24C55">
        <w:trPr>
          <w:gridAfter w:val="1"/>
          <w:wAfter w:w="11" w:type="dxa"/>
          <w:trHeight w:val="2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B65B0" w:rsidRPr="00634AB1" w:rsidRDefault="00CB65B0" w:rsidP="00CB65B0">
            <w:pPr>
              <w:spacing w:after="0" w:line="240" w:lineRule="auto"/>
              <w:rPr>
                <w:rFonts w:ascii="Times New Roman" w:eastAsia="Times New Roman" w:hAnsi="Times New Roman" w:cs="Times New Roman"/>
                <w:b/>
                <w:bCs/>
                <w:color w:val="000000"/>
                <w:sz w:val="20"/>
                <w:szCs w:val="20"/>
              </w:rPr>
            </w:pP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CB65B0" w:rsidRPr="00634AB1" w:rsidRDefault="00CB65B0" w:rsidP="00CB65B0">
            <w:pPr>
              <w:spacing w:after="0" w:line="240" w:lineRule="auto"/>
              <w:rPr>
                <w:rFonts w:ascii="Times New Roman" w:eastAsia="Times New Roman" w:hAnsi="Times New Roman" w:cs="Times New Roman"/>
                <w:b/>
                <w:bCs/>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B65B0" w:rsidRPr="00634AB1" w:rsidRDefault="00CB65B0" w:rsidP="00CB65B0">
            <w:pPr>
              <w:spacing w:after="0" w:line="240" w:lineRule="auto"/>
              <w:rPr>
                <w:rFonts w:ascii="Times New Roman" w:eastAsia="Times New Roman" w:hAnsi="Times New Roman" w:cs="Times New Roman"/>
                <w:b/>
                <w:bCs/>
                <w:color w:val="000000"/>
                <w:sz w:val="20"/>
                <w:szCs w:val="20"/>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rsidR="00CB65B0" w:rsidRPr="00634AB1" w:rsidRDefault="00CB65B0" w:rsidP="00CB65B0">
            <w:pPr>
              <w:spacing w:after="0" w:line="240" w:lineRule="auto"/>
              <w:rPr>
                <w:rFonts w:ascii="Times New Roman" w:eastAsia="Times New Roman" w:hAnsi="Times New Roman" w:cs="Times New Roman"/>
                <w:b/>
                <w:bCs/>
                <w:color w:val="000000"/>
                <w:sz w:val="20"/>
                <w:szCs w:val="20"/>
              </w:rPr>
            </w:pPr>
          </w:p>
        </w:tc>
        <w:tc>
          <w:tcPr>
            <w:tcW w:w="86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rPr>
                <w:rFonts w:ascii="Times New Roman" w:eastAsia="Times New Roman" w:hAnsi="Times New Roman" w:cs="Times New Roman"/>
                <w:b/>
                <w:bCs/>
                <w:color w:val="000000"/>
                <w:sz w:val="20"/>
                <w:szCs w:val="20"/>
              </w:rPr>
            </w:pP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Chi</w:t>
            </w:r>
            <w:r w:rsidRPr="00634AB1">
              <w:rPr>
                <w:rFonts w:ascii="Times New Roman" w:eastAsia="Times New Roman" w:hAnsi="Times New Roman" w:cs="Times New Roman"/>
                <w:b/>
                <w:bCs/>
                <w:color w:val="000000"/>
                <w:sz w:val="20"/>
                <w:szCs w:val="20"/>
              </w:rPr>
              <w:br/>
              <w:t>phí</w:t>
            </w:r>
            <w:r w:rsidRPr="00634AB1">
              <w:rPr>
                <w:rFonts w:ascii="Times New Roman" w:eastAsia="Times New Roman" w:hAnsi="Times New Roman" w:cs="Times New Roman"/>
                <w:b/>
                <w:bCs/>
                <w:color w:val="000000"/>
                <w:sz w:val="20"/>
                <w:szCs w:val="20"/>
              </w:rPr>
              <w:br/>
              <w:t>dụng</w:t>
            </w:r>
            <w:r w:rsidRPr="00634AB1">
              <w:rPr>
                <w:rFonts w:ascii="Times New Roman" w:eastAsia="Times New Roman" w:hAnsi="Times New Roman" w:cs="Times New Roman"/>
                <w:b/>
                <w:bCs/>
                <w:color w:val="000000"/>
                <w:sz w:val="20"/>
                <w:szCs w:val="20"/>
              </w:rPr>
              <w:br/>
              <w:t>cụ</w:t>
            </w:r>
          </w:p>
        </w:tc>
        <w:tc>
          <w:tcPr>
            <w:tcW w:w="761"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Điện</w:t>
            </w:r>
            <w:r w:rsidRPr="00634AB1">
              <w:rPr>
                <w:rFonts w:ascii="Times New Roman" w:eastAsia="Times New Roman" w:hAnsi="Times New Roman" w:cs="Times New Roman"/>
                <w:b/>
                <w:bCs/>
                <w:color w:val="000000"/>
                <w:sz w:val="20"/>
                <w:szCs w:val="20"/>
              </w:rPr>
              <w:br/>
              <w:t>năng</w:t>
            </w:r>
          </w:p>
        </w:tc>
        <w:tc>
          <w:tcPr>
            <w:tcW w:w="784" w:type="dxa"/>
            <w:vMerge/>
            <w:tcBorders>
              <w:top w:val="single" w:sz="4" w:space="0" w:color="auto"/>
              <w:left w:val="single" w:sz="4" w:space="0" w:color="auto"/>
              <w:bottom w:val="single" w:sz="4" w:space="0" w:color="auto"/>
              <w:right w:val="single" w:sz="4" w:space="0" w:color="auto"/>
            </w:tcBorders>
            <w:vAlign w:val="center"/>
            <w:hideMark/>
          </w:tcPr>
          <w:p w:rsidR="00CB65B0" w:rsidRPr="00634AB1" w:rsidRDefault="00CB65B0" w:rsidP="00CB65B0">
            <w:pPr>
              <w:spacing w:after="0" w:line="240" w:lineRule="auto"/>
              <w:rPr>
                <w:rFonts w:ascii="Times New Roman" w:eastAsia="Times New Roman" w:hAnsi="Times New Roman" w:cs="Times New Roman"/>
                <w:b/>
                <w:bCs/>
                <w:color w:val="000000"/>
                <w:sz w:val="20"/>
                <w:szCs w:val="20"/>
              </w:rPr>
            </w:pP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Khấu</w:t>
            </w:r>
            <w:r w:rsidRPr="00634AB1">
              <w:rPr>
                <w:rFonts w:ascii="Times New Roman" w:eastAsia="Times New Roman" w:hAnsi="Times New Roman" w:cs="Times New Roman"/>
                <w:b/>
                <w:bCs/>
                <w:color w:val="000000"/>
                <w:sz w:val="20"/>
                <w:szCs w:val="20"/>
              </w:rPr>
              <w:br/>
              <w:t>hao</w:t>
            </w:r>
            <w:r w:rsidRPr="00634AB1">
              <w:rPr>
                <w:rFonts w:ascii="Times New Roman" w:eastAsia="Times New Roman" w:hAnsi="Times New Roman" w:cs="Times New Roman"/>
                <w:b/>
                <w:bCs/>
                <w:color w:val="000000"/>
                <w:sz w:val="20"/>
                <w:szCs w:val="20"/>
              </w:rPr>
              <w:br/>
              <w:t>thiết</w:t>
            </w:r>
            <w:r w:rsidRPr="00634AB1">
              <w:rPr>
                <w:rFonts w:ascii="Times New Roman" w:eastAsia="Times New Roman" w:hAnsi="Times New Roman" w:cs="Times New Roman"/>
                <w:b/>
                <w:bCs/>
                <w:color w:val="000000"/>
                <w:sz w:val="20"/>
                <w:szCs w:val="20"/>
              </w:rPr>
              <w:br/>
              <w:t>bị</w:t>
            </w:r>
          </w:p>
        </w:tc>
        <w:tc>
          <w:tcPr>
            <w:tcW w:w="798"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Điện</w:t>
            </w:r>
            <w:r w:rsidRPr="00634AB1">
              <w:rPr>
                <w:rFonts w:ascii="Times New Roman" w:eastAsia="Times New Roman" w:hAnsi="Times New Roman" w:cs="Times New Roman"/>
                <w:b/>
                <w:bCs/>
                <w:color w:val="000000"/>
                <w:sz w:val="20"/>
                <w:szCs w:val="20"/>
              </w:rPr>
              <w:br/>
              <w:t>năng</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khấu</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hao</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Không</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khấu</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hao</w:t>
            </w:r>
          </w:p>
        </w:tc>
        <w:tc>
          <w:tcPr>
            <w:tcW w:w="1031"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khấu</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hao</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Không</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khấu</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hao</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khấu</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hao</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CB65B0" w:rsidRPr="00634AB1" w:rsidRDefault="00CB65B0" w:rsidP="00CB65B0">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Không</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có</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khấu</w:t>
            </w:r>
            <w:r>
              <w:rPr>
                <w:rFonts w:ascii="Times New Roman" w:eastAsia="Times New Roman" w:hAnsi="Times New Roman" w:cs="Times New Roman"/>
                <w:b/>
                <w:bCs/>
                <w:color w:val="000000"/>
                <w:sz w:val="20"/>
                <w:szCs w:val="20"/>
              </w:rPr>
              <w:t xml:space="preserve"> </w:t>
            </w:r>
            <w:r w:rsidRPr="00634AB1">
              <w:rPr>
                <w:rFonts w:ascii="Times New Roman" w:eastAsia="Times New Roman" w:hAnsi="Times New Roman" w:cs="Times New Roman"/>
                <w:b/>
                <w:bCs/>
                <w:color w:val="000000"/>
                <w:sz w:val="20"/>
                <w:szCs w:val="20"/>
              </w:rPr>
              <w:t>hao</w:t>
            </w:r>
          </w:p>
        </w:tc>
      </w:tr>
      <w:tr w:rsidR="003A4776" w:rsidRPr="00C72BA2" w:rsidTr="00B24C55">
        <w:trPr>
          <w:trHeight w:val="20"/>
        </w:trPr>
        <w:tc>
          <w:tcPr>
            <w:tcW w:w="709" w:type="dxa"/>
            <w:tcBorders>
              <w:top w:val="nil"/>
              <w:left w:val="single" w:sz="4" w:space="0" w:color="auto"/>
              <w:bottom w:val="single" w:sz="4" w:space="0" w:color="auto"/>
              <w:right w:val="single" w:sz="4" w:space="0" w:color="auto"/>
            </w:tcBorders>
            <w:shd w:val="clear" w:color="000000" w:fill="F2F2F2"/>
            <w:vAlign w:val="center"/>
            <w:hideMark/>
          </w:tcPr>
          <w:p w:rsidR="009F4955" w:rsidRPr="00C72BA2" w:rsidRDefault="009F4955" w:rsidP="009F4955">
            <w:pPr>
              <w:spacing w:after="0" w:line="240" w:lineRule="auto"/>
              <w:rPr>
                <w:rFonts w:ascii="Times New Roman" w:eastAsia="Times New Roman" w:hAnsi="Times New Roman" w:cs="Times New Roman"/>
                <w:b/>
                <w:bCs/>
                <w:color w:val="000000"/>
                <w:sz w:val="20"/>
                <w:szCs w:val="20"/>
              </w:rPr>
            </w:pPr>
            <w:r w:rsidRPr="00C72BA2">
              <w:rPr>
                <w:rFonts w:ascii="Times New Roman" w:eastAsia="Times New Roman" w:hAnsi="Times New Roman" w:cs="Times New Roman"/>
                <w:b/>
                <w:bCs/>
                <w:color w:val="000000"/>
                <w:sz w:val="20"/>
                <w:szCs w:val="20"/>
              </w:rPr>
              <w:t>I.</w:t>
            </w:r>
          </w:p>
        </w:tc>
        <w:tc>
          <w:tcPr>
            <w:tcW w:w="15086" w:type="dxa"/>
            <w:gridSpan w:val="16"/>
            <w:tcBorders>
              <w:top w:val="nil"/>
              <w:left w:val="nil"/>
              <w:bottom w:val="single" w:sz="4" w:space="0" w:color="auto"/>
              <w:right w:val="single" w:sz="4" w:space="0" w:color="auto"/>
            </w:tcBorders>
            <w:shd w:val="clear" w:color="000000" w:fill="F2F2F2"/>
            <w:vAlign w:val="center"/>
            <w:hideMark/>
          </w:tcPr>
          <w:p w:rsidR="009F4955" w:rsidRPr="00634AB1" w:rsidRDefault="009F4955" w:rsidP="009F4955">
            <w:pPr>
              <w:spacing w:after="0" w:line="240" w:lineRule="auto"/>
              <w:rPr>
                <w:rFonts w:ascii="Times New Roman" w:eastAsia="Times New Roman" w:hAnsi="Times New Roman" w:cs="Times New Roman"/>
                <w:color w:val="000000"/>
                <w:sz w:val="20"/>
                <w:szCs w:val="20"/>
              </w:rPr>
            </w:pPr>
            <w:r w:rsidRPr="00C72BA2">
              <w:rPr>
                <w:rFonts w:ascii="Times New Roman" w:eastAsia="Times New Roman" w:hAnsi="Times New Roman" w:cs="Times New Roman"/>
                <w:b/>
                <w:bCs/>
                <w:color w:val="000000"/>
                <w:sz w:val="20"/>
                <w:szCs w:val="20"/>
              </w:rPr>
              <w:t>Kiểm tra, nghiệm thu phần mềm hỗ trợ việc quản lý, khai thác cơ sở dữ liệu ngành tài nguyên và môi trường</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Tiếp nhận hồ sơ, sản phẩm</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nil"/>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2842" w:type="dxa"/>
            <w:tcBorders>
              <w:top w:val="nil"/>
              <w:left w:val="nil"/>
              <w:bottom w:val="nil"/>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khối lượng sản phẩm theo thiết kế kỹ thuật đã được phê duyệt</w:t>
            </w:r>
          </w:p>
        </w:tc>
        <w:tc>
          <w:tcPr>
            <w:tcW w:w="850" w:type="dxa"/>
            <w:tcBorders>
              <w:top w:val="nil"/>
              <w:left w:val="nil"/>
              <w:bottom w:val="nil"/>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30.011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32.250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31.627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4.838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4.744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37.088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36.371</w:t>
            </w:r>
          </w:p>
        </w:tc>
      </w:tr>
      <w:tr w:rsidR="009F4321" w:rsidRPr="00C72BA2" w:rsidTr="00B24C55">
        <w:trPr>
          <w:gridAfter w:val="1"/>
          <w:wAfter w:w="11" w:type="dxa"/>
          <w:trHeight w:val="20"/>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w:t>
            </w:r>
          </w:p>
        </w:tc>
        <w:tc>
          <w:tcPr>
            <w:tcW w:w="2842" w:type="dxa"/>
            <w:tcBorders>
              <w:top w:val="single" w:sz="4" w:space="0" w:color="auto"/>
              <w:left w:val="nil"/>
              <w:bottom w:val="nil"/>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hồ sơ kiểm tra, nghiệm thu cấp đơn vị thi công</w:t>
            </w:r>
          </w:p>
        </w:tc>
        <w:tc>
          <w:tcPr>
            <w:tcW w:w="850" w:type="dxa"/>
            <w:tcBorders>
              <w:top w:val="single" w:sz="4" w:space="0" w:color="auto"/>
              <w:left w:val="nil"/>
              <w:bottom w:val="nil"/>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20.007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21.670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21.256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3.251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24.921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24.444</w:t>
            </w:r>
          </w:p>
        </w:tc>
      </w:tr>
      <w:tr w:rsidR="009F4321" w:rsidRPr="00C72BA2" w:rsidTr="00B24C55">
        <w:trPr>
          <w:gridAfter w:val="1"/>
          <w:wAfter w:w="11" w:type="dxa"/>
          <w:trHeight w:val="2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2.</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Kiểm tra xác định yêu cầu phần mềm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các nội dung, sản phẩm của bước "Xác định yêu cầu" tại Quy trình phát triển phần mềm</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9.761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9.592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11.225</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11.031</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11.414</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12.198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11.989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1.830</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1.798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14.028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13.787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14.839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613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15.858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15.587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2.379</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18.237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17.925</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quy trình nghiệp vụ</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9.761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9.592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11.225</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11.031</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11.414</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12.198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11.989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1.830</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1.798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14.028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13.787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14.839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613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15.858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15.587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2.379</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18.237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17.925</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yêu cầu chức năng của người dùng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3.653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3.906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3.838</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586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576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4.492</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4.414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4.880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4.796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5.612</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5.515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5.935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6.348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7.300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7.170</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3.</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Kiểm tra phân tích, thiết kế phần mềm</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quy trình nghiệp vụ được tin học hóa</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20.520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21.764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21.435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3.265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25.029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24.650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25.650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27.209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26.795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4.081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31.290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30.814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33.345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35.373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34.835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5.306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5.225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40.060</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danh sách chức năng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10.260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10.890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10.721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1.634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1.608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12.524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12.329</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12.825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13.609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13.400</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2.041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15.650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15.410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16.673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613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17.692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17.421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2.654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2.613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20.346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20.034</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danh sách đối tượng quản lý và thông tin chi tiết</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ĐTQL</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10.260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10.890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10.721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1.634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1.608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12.524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12.329</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12.825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13.609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13.400</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2.041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15.650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15.410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16.673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613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17.692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17.421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2.654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2.613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20.346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20.034</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lastRenderedPageBreak/>
              <w:t>3.4.</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kiến trúc phần mềm</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34.166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498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36.041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35.543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5.406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5.331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41.447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40.874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42.707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45.050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44.427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6.758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6.664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51.808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51.091</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55.519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809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1.833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58.564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57.755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8.785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8.663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67.349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66.418</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thuyết minh biểu đồ trường hợp sử dụng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20.520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21.764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21.435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3.265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25.029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24.650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25.650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27.209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26.795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4.081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31.290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30.814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33.345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35.373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34.835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5.306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5.225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40.060</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thuyết minh biểu đồ tuần tự</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20.520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21.764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21.435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3.265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25.029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24.650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25.650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27.209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26.795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4.081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31.290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30.814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33.345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35.373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34.835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5.306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5.225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40.060</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thuyết minh biểu đồ lớp</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20.520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21.764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21.435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3.265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25.029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24.650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25.650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27.209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26.795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4.081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31.290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30.814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33.345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35.373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34.835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5.306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5.225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40.060</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thiết kế mô hình dữ liệu</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ĐTQL</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20.520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21.764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21.435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3.265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25.029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24.650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25.650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27.209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26.795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4.081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31.290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30.814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33.345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35.373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34.835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5.306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5.225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40.060</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3.9.</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thiết kế giao diện phần mềm</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14.610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15.607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15.342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2.341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2.301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17.948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17.643</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333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2.927</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22.439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22.056</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23.742</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430</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25.363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24.933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3.804</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3.740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29.167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28.673</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4.</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Kiểm tra chức năng phần mềm</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sản phẩm báo cáo về quy tắc lập trình</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9.630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9.499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1.445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11.075</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10.924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9.756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9.591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11.219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11.030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9.944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9.729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1.492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1.459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11.436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11.188</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4.2.</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sản phẩm báo cáo kiểm tra các thành phần của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9.630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9.499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1.445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11.075</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10.924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9.756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9.591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11.219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11.030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9.944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9.729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1.492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1.459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11.436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11.188</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4.3.</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sản phẩm báo cáo kiểm tra toàn bộ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9.630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9.499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1.445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11.075</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10.924</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9.756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9.591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11.219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11.030</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9.944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9.729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1.492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1.459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11.436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11.188</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các chức năng phần mềm</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61.560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90</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996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2.255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65.307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64.311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9.796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9.647</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75.103</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73.958</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76.950</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506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1.245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81.634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80.389</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12.245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12.058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93.879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92.447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100.035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658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1.619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106.123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104.504</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15.918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15.676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122.041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120.180</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5.</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xml:space="preserve">Kiểm tra bộ cài đặt, tài liệu hướng dẫn vận hành, sử dụng phần mềm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bộ cài đặt ứng dụng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6.002</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6.470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6.345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7.441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7.297</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lastRenderedPageBreak/>
              <w:t>5.2.</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hướng dẫn cài đặt, sử dụng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THSD</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4.802</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5.077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762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5.949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5.839</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6.002</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6.470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6.345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7.441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7.297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7.803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8.252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1.262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9.673</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9.490</w:t>
            </w:r>
          </w:p>
        </w:tc>
      </w:tr>
      <w:tr w:rsidR="009F4321" w:rsidRPr="00C72BA2" w:rsidTr="00B24C55">
        <w:trPr>
          <w:gridAfter w:val="1"/>
          <w:wAfter w:w="11" w:type="dxa"/>
          <w:trHeight w:val="64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6.</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Lập hồ sơ kiểm tra, nghiệm thu</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1037"/>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nghiệm thu công tác sửa chữa, hoàn chỉnh các sai sót trong quá trình thi công của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60.021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106.800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171.170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170.764</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196.846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196.379</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Lập hồ sơ nghiệm thu dự án</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40.014</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111.350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917</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154.864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153.947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23.230</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23.092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178.094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177.039</w:t>
            </w:r>
          </w:p>
        </w:tc>
      </w:tr>
      <w:tr w:rsidR="00202DEC" w:rsidRPr="00C72BA2" w:rsidTr="00B24C55">
        <w:trPr>
          <w:trHeight w:val="381"/>
        </w:trPr>
        <w:tc>
          <w:tcPr>
            <w:tcW w:w="709" w:type="dxa"/>
            <w:tcBorders>
              <w:top w:val="nil"/>
              <w:left w:val="single" w:sz="4" w:space="0" w:color="auto"/>
              <w:bottom w:val="single" w:sz="4" w:space="0" w:color="auto"/>
              <w:right w:val="single" w:sz="4" w:space="0" w:color="auto"/>
            </w:tcBorders>
            <w:shd w:val="clear" w:color="000000" w:fill="F2F2F2"/>
            <w:vAlign w:val="center"/>
            <w:hideMark/>
          </w:tcPr>
          <w:p w:rsidR="00202DEC" w:rsidRPr="00634AB1" w:rsidRDefault="00202DEC"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II.</w:t>
            </w:r>
          </w:p>
        </w:tc>
        <w:tc>
          <w:tcPr>
            <w:tcW w:w="15086" w:type="dxa"/>
            <w:gridSpan w:val="16"/>
            <w:tcBorders>
              <w:top w:val="nil"/>
              <w:left w:val="nil"/>
              <w:bottom w:val="single" w:sz="4" w:space="0" w:color="auto"/>
              <w:right w:val="single" w:sz="4" w:space="0" w:color="auto"/>
            </w:tcBorders>
            <w:shd w:val="clear" w:color="000000" w:fill="F2F2F2"/>
            <w:vAlign w:val="center"/>
            <w:hideMark/>
          </w:tcPr>
          <w:p w:rsidR="00202DEC" w:rsidRPr="00634AB1" w:rsidRDefault="00202DEC" w:rsidP="00202DEC">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b/>
                <w:bCs/>
                <w:color w:val="000000"/>
                <w:sz w:val="20"/>
                <w:szCs w:val="20"/>
              </w:rPr>
              <w:t>Kiểm tra, nghiệm thu việc duy trì, vận hành hệ thống phần mềm và cơ sở dữ liệu ngành tài nguyên và môi trường</w:t>
            </w: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35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Tiếp nhận hồ sơ, sản phẩm</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khối lượng sản phẩm theo thiết kế kỹ thuật đã được phê duyệt</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30.011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32.354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4.853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37.207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36.491</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hồ sơ kiểm tra, nghiệm thu cấp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20.007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21.566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21.152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3.235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24.801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24.325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Kiểm tra các sản phẩm duy trì, vận hành hệ thống phần mềm và cơ sở dữ liệu ngành tài nguyên và môi trường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kiểm tra, giám sát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3.653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3.905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586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576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4.491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4.413</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4.796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5.611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5.515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5.935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6.346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7.298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7.168</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ghi nhận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danh mục sự cố</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lastRenderedPageBreak/>
              <w:t>2.3.</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phân tích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phân tích và đề xuất giải pháp khắc phục sự cố</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3.653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3.905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586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576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4.491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4.413</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4.796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5.611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5.515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5.935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bookmarkStart w:id="0" w:name="_GoBack"/>
            <w:bookmarkEnd w:id="0"/>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6.346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7.298</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7.168</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khắc phục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khắc phục sự cố</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danh mục sự cố</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sao lưu phục hồi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phục hồi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cài đặt vá lỗi</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nâng cấp hệ thống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1.826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1.951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2.244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2.205</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2.968</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3.117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468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3.585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hỗ trợ người dùng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hỗ trợ người dùng</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Người dùng</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KK1</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685</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720</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842</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828</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974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958</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1.120</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1.102</w:t>
            </w:r>
          </w:p>
        </w:tc>
      </w:tr>
      <w:tr w:rsidR="009F4321" w:rsidRPr="00C72BA2" w:rsidTr="00B24C55">
        <w:trPr>
          <w:gridAfter w:val="1"/>
          <w:wAfter w:w="11" w:type="dxa"/>
          <w:trHeight w:val="20"/>
        </w:trPr>
        <w:tc>
          <w:tcPr>
            <w:tcW w:w="709"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850" w:type="dxa"/>
            <w:vMerge/>
            <w:tcBorders>
              <w:top w:val="nil"/>
              <w:left w:val="single" w:sz="4" w:space="0" w:color="auto"/>
              <w:bottom w:val="single" w:sz="4" w:space="0" w:color="000000"/>
              <w:right w:val="single" w:sz="4" w:space="0" w:color="auto"/>
            </w:tcBorders>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KK3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1.141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1.222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1.200</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1.405</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1.380</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3.</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Lập hồ sơ kiểm tra, nghiệm thu</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nghiệm thu công tác sửa chữa, hoàn chỉnh các sai sót trong quá trình thi công của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60.021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106.800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1.378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172.142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170.764</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25.821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197.963</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196.379</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lastRenderedPageBreak/>
              <w:t>3.2.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Lập hồ sơ nghiệm thu dự án</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40.014</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111.350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917</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154.864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153.947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23.230</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23.092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178.094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177.039</w:t>
            </w:r>
          </w:p>
        </w:tc>
      </w:tr>
      <w:tr w:rsidR="001906B1" w:rsidRPr="00C72BA2" w:rsidTr="00B24C55">
        <w:trPr>
          <w:gridAfter w:val="1"/>
          <w:wAfter w:w="10" w:type="dxa"/>
          <w:trHeight w:val="370"/>
        </w:trPr>
        <w:tc>
          <w:tcPr>
            <w:tcW w:w="709" w:type="dxa"/>
            <w:tcBorders>
              <w:top w:val="nil"/>
              <w:left w:val="single" w:sz="4" w:space="0" w:color="auto"/>
              <w:bottom w:val="single" w:sz="4" w:space="0" w:color="auto"/>
              <w:right w:val="single" w:sz="4" w:space="0" w:color="auto"/>
            </w:tcBorders>
            <w:shd w:val="clear" w:color="000000" w:fill="F2F2F2"/>
            <w:vAlign w:val="center"/>
            <w:hideMark/>
          </w:tcPr>
          <w:p w:rsidR="001906B1" w:rsidRPr="00634AB1" w:rsidRDefault="001906B1"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III.</w:t>
            </w:r>
          </w:p>
        </w:tc>
        <w:tc>
          <w:tcPr>
            <w:tcW w:w="15076" w:type="dxa"/>
            <w:gridSpan w:val="15"/>
            <w:tcBorders>
              <w:top w:val="nil"/>
              <w:left w:val="nil"/>
              <w:bottom w:val="single" w:sz="4" w:space="0" w:color="auto"/>
              <w:right w:val="single" w:sz="4" w:space="0" w:color="auto"/>
            </w:tcBorders>
            <w:shd w:val="clear" w:color="000000" w:fill="F2F2F2"/>
            <w:vAlign w:val="center"/>
            <w:hideMark/>
          </w:tcPr>
          <w:p w:rsidR="001906B1" w:rsidRPr="00634AB1" w:rsidRDefault="001906B1" w:rsidP="00085C88">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b/>
                <w:bCs/>
                <w:color w:val="000000"/>
                <w:sz w:val="20"/>
                <w:szCs w:val="20"/>
              </w:rPr>
              <w:t>Kiểm tra, nghiệm thu việc duy trì, vận hành hệ thống phần cứng công nghệ thông tin</w:t>
            </w:r>
          </w:p>
        </w:tc>
      </w:tr>
      <w:tr w:rsidR="009F4321" w:rsidRPr="00C72BA2" w:rsidTr="00B24C55">
        <w:trPr>
          <w:gridAfter w:val="1"/>
          <w:wAfter w:w="11" w:type="dxa"/>
          <w:trHeight w:val="50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Tiếp nhận hồ sơ, sản phẩm</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83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khối lượng sản phẩm theo thiết kế kỹ thuật đã được phê duyệt</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30.011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32.354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4.853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37.207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36.491</w:t>
            </w:r>
          </w:p>
        </w:tc>
      </w:tr>
      <w:tr w:rsidR="009F4321" w:rsidRPr="00C72BA2" w:rsidTr="00B24C55">
        <w:trPr>
          <w:gridAfter w:val="1"/>
          <w:wAfter w:w="11" w:type="dxa"/>
          <w:trHeight w:val="55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hồ sơ kiểm tra, nghiệm thu cấp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20.007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21.566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21.152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3.235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24.801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24.325</w:t>
            </w:r>
          </w:p>
        </w:tc>
      </w:tr>
      <w:tr w:rsidR="009F4321" w:rsidRPr="00C72BA2" w:rsidTr="00B24C55">
        <w:trPr>
          <w:gridAfter w:val="1"/>
          <w:wAfter w:w="11" w:type="dxa"/>
          <w:trHeight w:val="83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Kiểm tra các sản phẩm duy trì, vận hành phần cứng công nghệ thông tin</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kiểm tra, giám sát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13.697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14.634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14.385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2.195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16.543</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ghi nhận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6.849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7.318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8.272</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danh mục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6.849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7.318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8.272</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phân tích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phân tích và đề xuất giải pháp khắc phục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13.697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14.634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14.385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2.195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16.543</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khắc phục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báo cáo khắc phục sự cố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6.849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7.318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8.272</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danh mục sự cố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6.849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7.318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8.272</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bảo dưỡng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nhật ký bảo dưỡng, thay thế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6.849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7.318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8.272</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bảo dưỡng, thay thế</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6.849</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125</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7.318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7.193</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1.098</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8.416</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8.272</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lastRenderedPageBreak/>
              <w:t>2.6.</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cập nhật firmware</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cập nhật</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Thiết bị</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13.697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101</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249</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14.634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14.385</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2.195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16.829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16.543</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3.</w:t>
            </w:r>
          </w:p>
        </w:tc>
        <w:tc>
          <w:tcPr>
            <w:tcW w:w="2842" w:type="dxa"/>
            <w:tcBorders>
              <w:top w:val="nil"/>
              <w:left w:val="nil"/>
              <w:bottom w:val="nil"/>
              <w:right w:val="nil"/>
            </w:tcBorders>
            <w:shd w:val="clear" w:color="auto" w:fill="auto"/>
            <w:vAlign w:val="bottom"/>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Lập hồ sơ kiểm tra, nghiệm thu</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nghiệm thu công tác sửa chữa, hoàn chỉnh các sai sót trong quá trình thi công của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60.021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106.800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1.378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172.142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170.764</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25.821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197.963</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196.379</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Lập hồ sơ nghiệm thu dự án</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40.014</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111.350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917</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154.864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153.947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23.230</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23.092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178.094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177.039</w:t>
            </w:r>
          </w:p>
        </w:tc>
      </w:tr>
      <w:tr w:rsidR="007C00D1" w:rsidRPr="00C72BA2" w:rsidTr="00B24C55">
        <w:trPr>
          <w:gridAfter w:val="1"/>
          <w:wAfter w:w="10" w:type="dxa"/>
          <w:trHeight w:val="435"/>
        </w:trPr>
        <w:tc>
          <w:tcPr>
            <w:tcW w:w="709" w:type="dxa"/>
            <w:tcBorders>
              <w:top w:val="nil"/>
              <w:left w:val="single" w:sz="4" w:space="0" w:color="auto"/>
              <w:bottom w:val="single" w:sz="4" w:space="0" w:color="auto"/>
              <w:right w:val="single" w:sz="4" w:space="0" w:color="auto"/>
            </w:tcBorders>
            <w:shd w:val="clear" w:color="000000" w:fill="F2F2F2"/>
            <w:vAlign w:val="center"/>
            <w:hideMark/>
          </w:tcPr>
          <w:p w:rsidR="007C00D1" w:rsidRPr="00634AB1" w:rsidRDefault="007C00D1"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IV.</w:t>
            </w:r>
          </w:p>
        </w:tc>
        <w:tc>
          <w:tcPr>
            <w:tcW w:w="15076" w:type="dxa"/>
            <w:gridSpan w:val="15"/>
            <w:tcBorders>
              <w:top w:val="nil"/>
              <w:left w:val="nil"/>
              <w:bottom w:val="single" w:sz="4" w:space="0" w:color="auto"/>
              <w:right w:val="single" w:sz="4" w:space="0" w:color="auto"/>
            </w:tcBorders>
            <w:shd w:val="clear" w:color="000000" w:fill="F2F2F2"/>
            <w:vAlign w:val="center"/>
            <w:hideMark/>
          </w:tcPr>
          <w:p w:rsidR="007C00D1" w:rsidRPr="00634AB1" w:rsidRDefault="007C00D1" w:rsidP="007C00D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b/>
                <w:bCs/>
                <w:color w:val="000000"/>
                <w:sz w:val="20"/>
                <w:szCs w:val="20"/>
              </w:rPr>
              <w:t>Kiểm tra, nghiệm thu việc duy trì, vận hành phần mềm hệ thống</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1.</w:t>
            </w:r>
          </w:p>
        </w:tc>
        <w:tc>
          <w:tcPr>
            <w:tcW w:w="2842" w:type="dxa"/>
            <w:tcBorders>
              <w:top w:val="nil"/>
              <w:left w:val="nil"/>
              <w:bottom w:val="nil"/>
              <w:right w:val="nil"/>
            </w:tcBorders>
            <w:shd w:val="clear" w:color="auto" w:fill="auto"/>
            <w:vAlign w:val="bottom"/>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Tiếp nhận hồ sơ, sản phẩm</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khối lượng sản phẩm theo thiết kế kỹ thuật đã được phê duyệt</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30.011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623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1.410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32.354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31.731</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4.853</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37.207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36.491</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hồ sơ kiểm tra, nghiệm thu cấp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20.007</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414</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21.566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21.152</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3.235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3.173</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24.801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24.325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2.</w:t>
            </w:r>
          </w:p>
        </w:tc>
        <w:tc>
          <w:tcPr>
            <w:tcW w:w="2842" w:type="dxa"/>
            <w:tcBorders>
              <w:top w:val="nil"/>
              <w:left w:val="nil"/>
              <w:bottom w:val="nil"/>
              <w:right w:val="nil"/>
            </w:tcBorders>
            <w:shd w:val="clear" w:color="auto" w:fill="auto"/>
            <w:vAlign w:val="bottom"/>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Kiểm tra các sản phẩm duy trì, vận hành phần mềm hệ thống</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kiểm tra, giám sát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4.796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5.611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5.515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ghi nhận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danh mục sự cố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phân tích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phân tích và đề xuất giải pháp khắc phục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4.796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5.611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5.515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khắc phục sự cố</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báo cáo khắc phục sự cố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lastRenderedPageBreak/>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danh mục sự cố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cập nhật phần mềm</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báo cáo cập nhật</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4.566</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34</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83</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188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4.879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4.796</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732</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719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5.611</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5.515</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2.6.</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sao lưu phục hồi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nhật ký duy trì vận hành hệ thống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báo cáo phục hồi hệ thống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2.283</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41</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2.438</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2.397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366</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360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2.804</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2.757</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2.7.</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việc quản lý thông tin cấu hình</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xml:space="preserve">Kiểm tra nhật ký quản lý thông tin </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Phần mềm</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9.131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68</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16</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376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9.606</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9.590</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1.441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1.439</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11.047</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11.029</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3.</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xml:space="preserve"> Lập hồ sơ kiểm tra, nghiệm thu</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b/>
                <w:bCs/>
                <w:color w:val="000000"/>
                <w:sz w:val="20"/>
                <w:szCs w:val="20"/>
              </w:rPr>
            </w:pPr>
            <w:r w:rsidRPr="00634AB1">
              <w:rPr>
                <w:rFonts w:ascii="Times New Roman" w:eastAsia="Times New Roman" w:hAnsi="Times New Roman" w:cs="Times New Roman"/>
                <w:b/>
                <w:bCs/>
                <w:color w:val="000000"/>
                <w:sz w:val="20"/>
                <w:szCs w:val="20"/>
              </w:rPr>
              <w:t> </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Kiểm tra, nghiệm thu công tác sửa chữa, hoàn chỉnh các sai sót trong quá trình thi công của đơn vị thi công</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60.021</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640</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113</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106.800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1.378</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3.190</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172.142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170.764</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25.821</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25.615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197.963</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196.379</w:t>
            </w:r>
          </w:p>
        </w:tc>
      </w:tr>
      <w:tr w:rsidR="009F4321" w:rsidRPr="00C72BA2" w:rsidTr="00B24C55">
        <w:trPr>
          <w:gridAfter w:val="1"/>
          <w:wAfter w:w="11" w:type="dxa"/>
          <w:trHeight w:val="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3.2.</w:t>
            </w:r>
          </w:p>
        </w:tc>
        <w:tc>
          <w:tcPr>
            <w:tcW w:w="2842"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Lập hồ sơ nghiệm thu dự án</w:t>
            </w:r>
          </w:p>
        </w:tc>
        <w:tc>
          <w:tcPr>
            <w:tcW w:w="85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Hồ sơ</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center"/>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 </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40.014</w:t>
            </w:r>
          </w:p>
        </w:tc>
        <w:tc>
          <w:tcPr>
            <w:tcW w:w="77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383</w:t>
            </w:r>
          </w:p>
        </w:tc>
        <w:tc>
          <w:tcPr>
            <w:tcW w:w="76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75</w:t>
            </w:r>
          </w:p>
        </w:tc>
        <w:tc>
          <w:tcPr>
            <w:tcW w:w="784"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111.350</w:t>
            </w:r>
          </w:p>
        </w:tc>
        <w:tc>
          <w:tcPr>
            <w:tcW w:w="833"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817</w:t>
            </w:r>
          </w:p>
        </w:tc>
        <w:tc>
          <w:tcPr>
            <w:tcW w:w="798"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2.125</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154.764</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153.947</w:t>
            </w:r>
          </w:p>
        </w:tc>
        <w:tc>
          <w:tcPr>
            <w:tcW w:w="1031"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23.215</w:t>
            </w:r>
          </w:p>
        </w:tc>
        <w:tc>
          <w:tcPr>
            <w:tcW w:w="119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23.092</w:t>
            </w:r>
          </w:p>
        </w:tc>
        <w:tc>
          <w:tcPr>
            <w:tcW w:w="866"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177.979</w:t>
            </w:r>
          </w:p>
        </w:tc>
        <w:tc>
          <w:tcPr>
            <w:tcW w:w="970" w:type="dxa"/>
            <w:tcBorders>
              <w:top w:val="nil"/>
              <w:left w:val="nil"/>
              <w:bottom w:val="single" w:sz="4" w:space="0" w:color="auto"/>
              <w:right w:val="single" w:sz="4" w:space="0" w:color="auto"/>
            </w:tcBorders>
            <w:shd w:val="clear" w:color="auto" w:fill="auto"/>
            <w:vAlign w:val="center"/>
            <w:hideMark/>
          </w:tcPr>
          <w:p w:rsidR="00DD4F28" w:rsidRPr="00634AB1" w:rsidRDefault="00DD4F28" w:rsidP="00634AB1">
            <w:pPr>
              <w:spacing w:after="0" w:line="240" w:lineRule="auto"/>
              <w:jc w:val="right"/>
              <w:rPr>
                <w:rFonts w:ascii="Times New Roman" w:eastAsia="Times New Roman" w:hAnsi="Times New Roman" w:cs="Times New Roman"/>
                <w:color w:val="000000"/>
                <w:sz w:val="20"/>
                <w:szCs w:val="20"/>
              </w:rPr>
            </w:pPr>
            <w:r w:rsidRPr="00634AB1">
              <w:rPr>
                <w:rFonts w:ascii="Times New Roman" w:eastAsia="Times New Roman" w:hAnsi="Times New Roman" w:cs="Times New Roman"/>
                <w:color w:val="000000"/>
                <w:sz w:val="20"/>
                <w:szCs w:val="20"/>
              </w:rPr>
              <w:t>177.039</w:t>
            </w:r>
          </w:p>
        </w:tc>
      </w:tr>
    </w:tbl>
    <w:p w:rsidR="00A26CFD" w:rsidRDefault="00A26CFD" w:rsidP="00A26CFD">
      <w:pPr>
        <w:spacing w:after="0" w:line="240" w:lineRule="auto"/>
        <w:rPr>
          <w:rFonts w:ascii="Times New Roman" w:hAnsi="Times New Roman" w:cs="Times New Roman"/>
          <w:b/>
          <w:sz w:val="28"/>
          <w:szCs w:val="28"/>
          <w:lang w:val="en-GB"/>
        </w:rPr>
      </w:pPr>
    </w:p>
    <w:sectPr w:rsidR="00A26CFD" w:rsidSect="00DD4FFF">
      <w:headerReference w:type="first" r:id="rId9"/>
      <w:pgSz w:w="16838" w:h="11906" w:orient="landscape" w:code="9"/>
      <w:pgMar w:top="1418" w:right="1134" w:bottom="567" w:left="567"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38E" w:rsidRDefault="0053038E" w:rsidP="00502D82">
      <w:pPr>
        <w:spacing w:after="0" w:line="240" w:lineRule="auto"/>
      </w:pPr>
      <w:r>
        <w:separator/>
      </w:r>
    </w:p>
  </w:endnote>
  <w:endnote w:type="continuationSeparator" w:id="0">
    <w:p w:rsidR="0053038E" w:rsidRDefault="0053038E" w:rsidP="00502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38E" w:rsidRDefault="0053038E" w:rsidP="00502D82">
      <w:pPr>
        <w:spacing w:after="0" w:line="240" w:lineRule="auto"/>
      </w:pPr>
      <w:r>
        <w:separator/>
      </w:r>
    </w:p>
  </w:footnote>
  <w:footnote w:type="continuationSeparator" w:id="0">
    <w:p w:rsidR="0053038E" w:rsidRDefault="0053038E" w:rsidP="00502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861396"/>
      <w:docPartObj>
        <w:docPartGallery w:val="Page Numbers (Top of Page)"/>
        <w:docPartUnique/>
      </w:docPartObj>
    </w:sdtPr>
    <w:sdtEndPr>
      <w:rPr>
        <w:rFonts w:ascii="Times New Roman" w:hAnsi="Times New Roman" w:cs="Times New Roman"/>
        <w:noProof/>
        <w:sz w:val="26"/>
        <w:szCs w:val="26"/>
      </w:rPr>
    </w:sdtEndPr>
    <w:sdtContent>
      <w:p w:rsidR="009A2E86" w:rsidRPr="00502D82" w:rsidRDefault="009A2E86">
        <w:pPr>
          <w:pStyle w:val="Header"/>
          <w:jc w:val="center"/>
          <w:rPr>
            <w:rFonts w:ascii="Times New Roman" w:hAnsi="Times New Roman" w:cs="Times New Roman"/>
            <w:sz w:val="26"/>
            <w:szCs w:val="26"/>
          </w:rPr>
        </w:pPr>
        <w:r w:rsidRPr="00502D82">
          <w:rPr>
            <w:rFonts w:ascii="Times New Roman" w:hAnsi="Times New Roman" w:cs="Times New Roman"/>
            <w:sz w:val="26"/>
            <w:szCs w:val="26"/>
          </w:rPr>
          <w:fldChar w:fldCharType="begin"/>
        </w:r>
        <w:r w:rsidRPr="00502D82">
          <w:rPr>
            <w:rFonts w:ascii="Times New Roman" w:hAnsi="Times New Roman" w:cs="Times New Roman"/>
            <w:sz w:val="26"/>
            <w:szCs w:val="26"/>
          </w:rPr>
          <w:instrText xml:space="preserve"> PAGE   \* MERGEFORMAT </w:instrText>
        </w:r>
        <w:r w:rsidRPr="00502D82">
          <w:rPr>
            <w:rFonts w:ascii="Times New Roman" w:hAnsi="Times New Roman" w:cs="Times New Roman"/>
            <w:sz w:val="26"/>
            <w:szCs w:val="26"/>
          </w:rPr>
          <w:fldChar w:fldCharType="separate"/>
        </w:r>
        <w:r w:rsidR="00634AB1">
          <w:rPr>
            <w:rFonts w:ascii="Times New Roman" w:hAnsi="Times New Roman" w:cs="Times New Roman"/>
            <w:noProof/>
            <w:sz w:val="26"/>
            <w:szCs w:val="26"/>
          </w:rPr>
          <w:t>2</w:t>
        </w:r>
        <w:r w:rsidRPr="00502D82">
          <w:rPr>
            <w:rFonts w:ascii="Times New Roman" w:hAnsi="Times New Roman" w:cs="Times New Roman"/>
            <w:noProof/>
            <w:sz w:val="26"/>
            <w:szCs w:val="26"/>
          </w:rPr>
          <w:fldChar w:fldCharType="end"/>
        </w:r>
      </w:p>
    </w:sdtContent>
  </w:sdt>
  <w:p w:rsidR="009A2E86" w:rsidRDefault="009A2E8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88601"/>
      <w:docPartObj>
        <w:docPartGallery w:val="Page Numbers (Top of Page)"/>
        <w:docPartUnique/>
      </w:docPartObj>
    </w:sdtPr>
    <w:sdtEndPr>
      <w:rPr>
        <w:rFonts w:ascii="Times New Roman" w:hAnsi="Times New Roman" w:cs="Times New Roman"/>
        <w:noProof/>
        <w:sz w:val="26"/>
        <w:szCs w:val="26"/>
      </w:rPr>
    </w:sdtEndPr>
    <w:sdtContent>
      <w:p w:rsidR="00DD4FFF" w:rsidRPr="00502D82" w:rsidRDefault="00DD4FFF">
        <w:pPr>
          <w:pStyle w:val="Header"/>
          <w:jc w:val="center"/>
          <w:rPr>
            <w:rFonts w:ascii="Times New Roman" w:hAnsi="Times New Roman" w:cs="Times New Roman"/>
            <w:sz w:val="26"/>
            <w:szCs w:val="26"/>
          </w:rPr>
        </w:pPr>
        <w:r w:rsidRPr="00502D82">
          <w:rPr>
            <w:rFonts w:ascii="Times New Roman" w:hAnsi="Times New Roman" w:cs="Times New Roman"/>
            <w:sz w:val="26"/>
            <w:szCs w:val="26"/>
          </w:rPr>
          <w:fldChar w:fldCharType="begin"/>
        </w:r>
        <w:r w:rsidRPr="00502D82">
          <w:rPr>
            <w:rFonts w:ascii="Times New Roman" w:hAnsi="Times New Roman" w:cs="Times New Roman"/>
            <w:sz w:val="26"/>
            <w:szCs w:val="26"/>
          </w:rPr>
          <w:instrText xml:space="preserve"> PAGE   \* MERGEFORMAT </w:instrText>
        </w:r>
        <w:r w:rsidRPr="00502D82">
          <w:rPr>
            <w:rFonts w:ascii="Times New Roman" w:hAnsi="Times New Roman" w:cs="Times New Roman"/>
            <w:sz w:val="26"/>
            <w:szCs w:val="26"/>
          </w:rPr>
          <w:fldChar w:fldCharType="separate"/>
        </w:r>
        <w:r w:rsidR="00B24C55">
          <w:rPr>
            <w:rFonts w:ascii="Times New Roman" w:hAnsi="Times New Roman" w:cs="Times New Roman"/>
            <w:noProof/>
            <w:sz w:val="26"/>
            <w:szCs w:val="26"/>
          </w:rPr>
          <w:t>7</w:t>
        </w:r>
        <w:r w:rsidRPr="00502D82">
          <w:rPr>
            <w:rFonts w:ascii="Times New Roman" w:hAnsi="Times New Roman" w:cs="Times New Roman"/>
            <w:noProof/>
            <w:sz w:val="26"/>
            <w:szCs w:val="26"/>
          </w:rPr>
          <w:fldChar w:fldCharType="end"/>
        </w:r>
      </w:p>
    </w:sdtContent>
  </w:sdt>
  <w:p w:rsidR="00DD4FFF" w:rsidRDefault="00DD4FF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CFD" w:rsidRDefault="00A26CFD">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F10" w:rsidRDefault="006C5F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8A"/>
    <w:rsid w:val="00013B46"/>
    <w:rsid w:val="000354FF"/>
    <w:rsid w:val="000409CC"/>
    <w:rsid w:val="00052220"/>
    <w:rsid w:val="00052D11"/>
    <w:rsid w:val="00057C56"/>
    <w:rsid w:val="00073BB4"/>
    <w:rsid w:val="00080AEB"/>
    <w:rsid w:val="000827C2"/>
    <w:rsid w:val="00083AF0"/>
    <w:rsid w:val="0008420E"/>
    <w:rsid w:val="00085C88"/>
    <w:rsid w:val="00087966"/>
    <w:rsid w:val="00095300"/>
    <w:rsid w:val="000B1B40"/>
    <w:rsid w:val="000B3FCC"/>
    <w:rsid w:val="000C78DE"/>
    <w:rsid w:val="001020E8"/>
    <w:rsid w:val="0010256C"/>
    <w:rsid w:val="0010708F"/>
    <w:rsid w:val="00164A17"/>
    <w:rsid w:val="001906B1"/>
    <w:rsid w:val="00194398"/>
    <w:rsid w:val="001B6D84"/>
    <w:rsid w:val="001C677A"/>
    <w:rsid w:val="001D4564"/>
    <w:rsid w:val="001D556E"/>
    <w:rsid w:val="001F625E"/>
    <w:rsid w:val="00202DEC"/>
    <w:rsid w:val="00241DAD"/>
    <w:rsid w:val="00265F61"/>
    <w:rsid w:val="002719C2"/>
    <w:rsid w:val="00290941"/>
    <w:rsid w:val="002C37C8"/>
    <w:rsid w:val="002D7482"/>
    <w:rsid w:val="002E0BF0"/>
    <w:rsid w:val="002E360F"/>
    <w:rsid w:val="002E63A3"/>
    <w:rsid w:val="002F54BD"/>
    <w:rsid w:val="003234CD"/>
    <w:rsid w:val="00323ABF"/>
    <w:rsid w:val="00353820"/>
    <w:rsid w:val="003647A1"/>
    <w:rsid w:val="00382356"/>
    <w:rsid w:val="00382D0C"/>
    <w:rsid w:val="003A2A77"/>
    <w:rsid w:val="003A4776"/>
    <w:rsid w:val="003A6E2C"/>
    <w:rsid w:val="003C4F3D"/>
    <w:rsid w:val="003E016A"/>
    <w:rsid w:val="00433AE8"/>
    <w:rsid w:val="00436B0E"/>
    <w:rsid w:val="004571FA"/>
    <w:rsid w:val="00462914"/>
    <w:rsid w:val="00466F41"/>
    <w:rsid w:val="00467843"/>
    <w:rsid w:val="0047217F"/>
    <w:rsid w:val="00481B27"/>
    <w:rsid w:val="00486593"/>
    <w:rsid w:val="004A63D7"/>
    <w:rsid w:val="004B2A4E"/>
    <w:rsid w:val="004C05ED"/>
    <w:rsid w:val="004D060E"/>
    <w:rsid w:val="004D4414"/>
    <w:rsid w:val="004E438A"/>
    <w:rsid w:val="004F3333"/>
    <w:rsid w:val="00502D82"/>
    <w:rsid w:val="0052151E"/>
    <w:rsid w:val="0053038E"/>
    <w:rsid w:val="00535551"/>
    <w:rsid w:val="00536296"/>
    <w:rsid w:val="00536F2C"/>
    <w:rsid w:val="0055146A"/>
    <w:rsid w:val="00555F59"/>
    <w:rsid w:val="005755BD"/>
    <w:rsid w:val="00593865"/>
    <w:rsid w:val="005A03C0"/>
    <w:rsid w:val="005C7DD9"/>
    <w:rsid w:val="005D45B8"/>
    <w:rsid w:val="005D773B"/>
    <w:rsid w:val="005E49DC"/>
    <w:rsid w:val="00604A78"/>
    <w:rsid w:val="006144F5"/>
    <w:rsid w:val="00634AB1"/>
    <w:rsid w:val="00635416"/>
    <w:rsid w:val="0065245B"/>
    <w:rsid w:val="00652CE7"/>
    <w:rsid w:val="00666489"/>
    <w:rsid w:val="0066683A"/>
    <w:rsid w:val="00687DC1"/>
    <w:rsid w:val="006A104F"/>
    <w:rsid w:val="006A13DC"/>
    <w:rsid w:val="006A1E80"/>
    <w:rsid w:val="006A342D"/>
    <w:rsid w:val="006A67DE"/>
    <w:rsid w:val="006A6DD9"/>
    <w:rsid w:val="006B503A"/>
    <w:rsid w:val="006C5F10"/>
    <w:rsid w:val="006F5471"/>
    <w:rsid w:val="00701DCE"/>
    <w:rsid w:val="007021DB"/>
    <w:rsid w:val="00716804"/>
    <w:rsid w:val="0072455D"/>
    <w:rsid w:val="007354F8"/>
    <w:rsid w:val="00756CEB"/>
    <w:rsid w:val="00760470"/>
    <w:rsid w:val="0078578E"/>
    <w:rsid w:val="0078692A"/>
    <w:rsid w:val="00794785"/>
    <w:rsid w:val="0079604D"/>
    <w:rsid w:val="007A3974"/>
    <w:rsid w:val="007C00D1"/>
    <w:rsid w:val="007D5221"/>
    <w:rsid w:val="007F622E"/>
    <w:rsid w:val="008032AC"/>
    <w:rsid w:val="00812C09"/>
    <w:rsid w:val="00817C1C"/>
    <w:rsid w:val="00820A2E"/>
    <w:rsid w:val="00823AA1"/>
    <w:rsid w:val="00867C21"/>
    <w:rsid w:val="00892EF4"/>
    <w:rsid w:val="008B43CE"/>
    <w:rsid w:val="008C6237"/>
    <w:rsid w:val="00903D9D"/>
    <w:rsid w:val="00904879"/>
    <w:rsid w:val="00905E5B"/>
    <w:rsid w:val="0091053E"/>
    <w:rsid w:val="00936CDD"/>
    <w:rsid w:val="009A1F4A"/>
    <w:rsid w:val="009A2E86"/>
    <w:rsid w:val="009A2F02"/>
    <w:rsid w:val="009B1511"/>
    <w:rsid w:val="009C2430"/>
    <w:rsid w:val="009D7C54"/>
    <w:rsid w:val="009E4306"/>
    <w:rsid w:val="009E671F"/>
    <w:rsid w:val="009F4321"/>
    <w:rsid w:val="009F4955"/>
    <w:rsid w:val="009F5BE3"/>
    <w:rsid w:val="009F710F"/>
    <w:rsid w:val="00A052EB"/>
    <w:rsid w:val="00A26CFD"/>
    <w:rsid w:val="00A40F79"/>
    <w:rsid w:val="00A43B06"/>
    <w:rsid w:val="00A511A0"/>
    <w:rsid w:val="00A611DC"/>
    <w:rsid w:val="00A62BAB"/>
    <w:rsid w:val="00A75DCE"/>
    <w:rsid w:val="00A774E5"/>
    <w:rsid w:val="00A83254"/>
    <w:rsid w:val="00A9477B"/>
    <w:rsid w:val="00AA6AE5"/>
    <w:rsid w:val="00AD6C3C"/>
    <w:rsid w:val="00AE6963"/>
    <w:rsid w:val="00AF6B7D"/>
    <w:rsid w:val="00B0358F"/>
    <w:rsid w:val="00B11E8D"/>
    <w:rsid w:val="00B14CF4"/>
    <w:rsid w:val="00B17FCE"/>
    <w:rsid w:val="00B24C55"/>
    <w:rsid w:val="00B4462C"/>
    <w:rsid w:val="00B45BC6"/>
    <w:rsid w:val="00B46E6D"/>
    <w:rsid w:val="00B47034"/>
    <w:rsid w:val="00B52C6B"/>
    <w:rsid w:val="00B56A5F"/>
    <w:rsid w:val="00B630EA"/>
    <w:rsid w:val="00B674E8"/>
    <w:rsid w:val="00B76EDA"/>
    <w:rsid w:val="00B864D2"/>
    <w:rsid w:val="00B931B8"/>
    <w:rsid w:val="00BC5E22"/>
    <w:rsid w:val="00BD0961"/>
    <w:rsid w:val="00BD1114"/>
    <w:rsid w:val="00BD388B"/>
    <w:rsid w:val="00BD628C"/>
    <w:rsid w:val="00BE2ABE"/>
    <w:rsid w:val="00BE4A38"/>
    <w:rsid w:val="00BE5F82"/>
    <w:rsid w:val="00C04A4E"/>
    <w:rsid w:val="00C321DF"/>
    <w:rsid w:val="00C42770"/>
    <w:rsid w:val="00C47941"/>
    <w:rsid w:val="00C5425C"/>
    <w:rsid w:val="00C54588"/>
    <w:rsid w:val="00C54BED"/>
    <w:rsid w:val="00C70865"/>
    <w:rsid w:val="00C72BA2"/>
    <w:rsid w:val="00C87F5B"/>
    <w:rsid w:val="00CB517B"/>
    <w:rsid w:val="00CB65B0"/>
    <w:rsid w:val="00CC07EE"/>
    <w:rsid w:val="00CE3C17"/>
    <w:rsid w:val="00CF7755"/>
    <w:rsid w:val="00D00305"/>
    <w:rsid w:val="00D02E9B"/>
    <w:rsid w:val="00D261F4"/>
    <w:rsid w:val="00D30A61"/>
    <w:rsid w:val="00D3112D"/>
    <w:rsid w:val="00D353A4"/>
    <w:rsid w:val="00D35E7E"/>
    <w:rsid w:val="00D37E02"/>
    <w:rsid w:val="00D55FEE"/>
    <w:rsid w:val="00D62777"/>
    <w:rsid w:val="00D86C35"/>
    <w:rsid w:val="00D92048"/>
    <w:rsid w:val="00DB37E6"/>
    <w:rsid w:val="00DB593D"/>
    <w:rsid w:val="00DB7F1B"/>
    <w:rsid w:val="00DD1662"/>
    <w:rsid w:val="00DD4F28"/>
    <w:rsid w:val="00DD4FFF"/>
    <w:rsid w:val="00DD5099"/>
    <w:rsid w:val="00E012BC"/>
    <w:rsid w:val="00E13486"/>
    <w:rsid w:val="00E34F87"/>
    <w:rsid w:val="00E43706"/>
    <w:rsid w:val="00E44BAE"/>
    <w:rsid w:val="00E45E34"/>
    <w:rsid w:val="00E50624"/>
    <w:rsid w:val="00E654B5"/>
    <w:rsid w:val="00E72685"/>
    <w:rsid w:val="00E76E73"/>
    <w:rsid w:val="00E9001A"/>
    <w:rsid w:val="00E96404"/>
    <w:rsid w:val="00EB1AB1"/>
    <w:rsid w:val="00EB4D9C"/>
    <w:rsid w:val="00ED2252"/>
    <w:rsid w:val="00F00F6F"/>
    <w:rsid w:val="00F03763"/>
    <w:rsid w:val="00F53B4A"/>
    <w:rsid w:val="00F5467E"/>
    <w:rsid w:val="00F57687"/>
    <w:rsid w:val="00FA0C26"/>
    <w:rsid w:val="00FA1925"/>
    <w:rsid w:val="00FD702C"/>
    <w:rsid w:val="00FF2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ECA45"/>
  <w15:chartTrackingRefBased/>
  <w15:docId w15:val="{2DBBF390-A56D-460B-BFED-DD9EB86A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63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3ABF"/>
    <w:pPr>
      <w:ind w:left="720"/>
      <w:contextualSpacing/>
    </w:pPr>
  </w:style>
  <w:style w:type="paragraph" w:styleId="Header">
    <w:name w:val="header"/>
    <w:basedOn w:val="Normal"/>
    <w:link w:val="HeaderChar"/>
    <w:uiPriority w:val="99"/>
    <w:unhideWhenUsed/>
    <w:rsid w:val="00502D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2D82"/>
  </w:style>
  <w:style w:type="paragraph" w:styleId="Footer">
    <w:name w:val="footer"/>
    <w:basedOn w:val="Normal"/>
    <w:link w:val="FooterChar"/>
    <w:uiPriority w:val="99"/>
    <w:unhideWhenUsed/>
    <w:rsid w:val="00502D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2D82"/>
  </w:style>
  <w:style w:type="paragraph" w:styleId="BodyTextIndent2">
    <w:name w:val="Body Text Indent 2"/>
    <w:basedOn w:val="Normal"/>
    <w:link w:val="BodyTextIndent2Char"/>
    <w:rsid w:val="00555F59"/>
    <w:pPr>
      <w:spacing w:before="120" w:after="120" w:line="240" w:lineRule="auto"/>
      <w:ind w:firstLine="851"/>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rsid w:val="00555F59"/>
    <w:rPr>
      <w:rFonts w:ascii="Times New Roman" w:eastAsia="Times New Roman" w:hAnsi="Times New Roman" w:cs="Times New Roman"/>
      <w:sz w:val="28"/>
      <w:szCs w:val="20"/>
    </w:rPr>
  </w:style>
  <w:style w:type="character" w:styleId="Hyperlink">
    <w:name w:val="Hyperlink"/>
    <w:basedOn w:val="DefaultParagraphFont"/>
    <w:uiPriority w:val="99"/>
    <w:semiHidden/>
    <w:unhideWhenUsed/>
    <w:rsid w:val="00433AE8"/>
    <w:rPr>
      <w:color w:val="0000FF"/>
      <w:u w:val="single"/>
    </w:rPr>
  </w:style>
  <w:style w:type="character" w:styleId="FollowedHyperlink">
    <w:name w:val="FollowedHyperlink"/>
    <w:basedOn w:val="DefaultParagraphFont"/>
    <w:uiPriority w:val="99"/>
    <w:semiHidden/>
    <w:unhideWhenUsed/>
    <w:rsid w:val="00433AE8"/>
    <w:rPr>
      <w:color w:val="800080"/>
      <w:u w:val="single"/>
    </w:rPr>
  </w:style>
  <w:style w:type="paragraph" w:customStyle="1" w:styleId="xl65">
    <w:name w:val="xl65"/>
    <w:basedOn w:val="Normal"/>
    <w:rsid w:val="00433AE8"/>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66">
    <w:name w:val="xl66"/>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67">
    <w:name w:val="xl67"/>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8">
    <w:name w:val="xl68"/>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69">
    <w:name w:val="xl69"/>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rPr>
  </w:style>
  <w:style w:type="paragraph" w:customStyle="1" w:styleId="xl70">
    <w:name w:val="xl70"/>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1">
    <w:name w:val="xl71"/>
    <w:basedOn w:val="Normal"/>
    <w:rsid w:val="00433AE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2">
    <w:name w:val="xl72"/>
    <w:basedOn w:val="Normal"/>
    <w:rsid w:val="00433AE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433AE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4">
    <w:name w:val="xl74"/>
    <w:basedOn w:val="Normal"/>
    <w:rsid w:val="00433A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5">
    <w:name w:val="xl75"/>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6">
    <w:name w:val="xl76"/>
    <w:basedOn w:val="Normal"/>
    <w:rsid w:val="00433AE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7">
    <w:name w:val="xl77"/>
    <w:basedOn w:val="Normal"/>
    <w:rsid w:val="00433AE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8">
    <w:name w:val="xl78"/>
    <w:basedOn w:val="Normal"/>
    <w:rsid w:val="00433A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9">
    <w:name w:val="xl79"/>
    <w:basedOn w:val="Normal"/>
    <w:rsid w:val="00433A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0">
    <w:name w:val="xl80"/>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NewRomanPSMT" w:eastAsia="Times New Roman" w:hAnsi="TimesNewRomanPSMT" w:cs="Times New Roman"/>
      <w:color w:val="000000"/>
      <w:sz w:val="28"/>
      <w:szCs w:val="28"/>
    </w:rPr>
  </w:style>
  <w:style w:type="paragraph" w:customStyle="1" w:styleId="xl81">
    <w:name w:val="xl81"/>
    <w:basedOn w:val="Normal"/>
    <w:rsid w:val="00433AE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82">
    <w:name w:val="xl82"/>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83">
    <w:name w:val="xl83"/>
    <w:basedOn w:val="Normal"/>
    <w:rsid w:val="00433AE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84">
    <w:name w:val="xl84"/>
    <w:basedOn w:val="Normal"/>
    <w:rsid w:val="00433AE8"/>
    <w:pPr>
      <w:spacing w:before="100" w:beforeAutospacing="1" w:after="100" w:afterAutospacing="1" w:line="240" w:lineRule="auto"/>
    </w:pPr>
    <w:rPr>
      <w:rFonts w:ascii="TimesNewRomanPS-BoldMT" w:eastAsia="Times New Roman" w:hAnsi="TimesNewRomanPS-BoldMT" w:cs="Times New Roman"/>
      <w:b/>
      <w:bCs/>
      <w:color w:val="000000"/>
      <w:sz w:val="28"/>
      <w:szCs w:val="28"/>
    </w:rPr>
  </w:style>
  <w:style w:type="paragraph" w:customStyle="1" w:styleId="xl85">
    <w:name w:val="xl85"/>
    <w:basedOn w:val="Normal"/>
    <w:rsid w:val="00433A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NewRomanPSMT" w:eastAsia="Times New Roman" w:hAnsi="TimesNewRomanPSMT" w:cs="Times New Roman"/>
      <w:b/>
      <w:bCs/>
      <w:color w:val="000000"/>
      <w:sz w:val="28"/>
      <w:szCs w:val="28"/>
    </w:rPr>
  </w:style>
  <w:style w:type="paragraph" w:customStyle="1" w:styleId="xl86">
    <w:name w:val="xl86"/>
    <w:basedOn w:val="Normal"/>
    <w:rsid w:val="00433AE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7">
    <w:name w:val="xl87"/>
    <w:basedOn w:val="Normal"/>
    <w:rsid w:val="00433AE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8">
    <w:name w:val="xl88"/>
    <w:basedOn w:val="Normal"/>
    <w:rsid w:val="00433AE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9">
    <w:name w:val="xl89"/>
    <w:basedOn w:val="Normal"/>
    <w:rsid w:val="00433AE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0">
    <w:name w:val="xl90"/>
    <w:basedOn w:val="Normal"/>
    <w:rsid w:val="00433AE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1">
    <w:name w:val="xl91"/>
    <w:basedOn w:val="Normal"/>
    <w:rsid w:val="00433AE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2">
    <w:name w:val="xl92"/>
    <w:basedOn w:val="Normal"/>
    <w:rsid w:val="00433AE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3">
    <w:name w:val="xl93"/>
    <w:basedOn w:val="Normal"/>
    <w:rsid w:val="00433AE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
    <w:name w:val="xl94"/>
    <w:basedOn w:val="Normal"/>
    <w:rsid w:val="00433AE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msonormal0">
    <w:name w:val="msonormal"/>
    <w:basedOn w:val="Normal"/>
    <w:rsid w:val="00E726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E7268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Times New Roman" w:eastAsia="Times New Roman" w:hAnsi="Times New Roman" w:cs="Times New Roman"/>
      <w:sz w:val="28"/>
      <w:szCs w:val="28"/>
    </w:rPr>
  </w:style>
  <w:style w:type="paragraph" w:customStyle="1" w:styleId="xl96">
    <w:name w:val="xl96"/>
    <w:basedOn w:val="Normal"/>
    <w:rsid w:val="00E72685"/>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7">
    <w:name w:val="xl97"/>
    <w:basedOn w:val="Normal"/>
    <w:rsid w:val="00E72685"/>
    <w:pP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8">
    <w:name w:val="xl98"/>
    <w:basedOn w:val="Normal"/>
    <w:rsid w:val="00E726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99">
    <w:name w:val="xl99"/>
    <w:basedOn w:val="Normal"/>
    <w:rsid w:val="00E7268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0">
    <w:name w:val="xl100"/>
    <w:basedOn w:val="Normal"/>
    <w:rsid w:val="00E72685"/>
    <w:pPr>
      <w:spacing w:before="100" w:beforeAutospacing="1" w:after="100" w:afterAutospacing="1" w:line="240" w:lineRule="auto"/>
      <w:jc w:val="center"/>
      <w:textAlignment w:val="center"/>
    </w:pPr>
    <w:rPr>
      <w:rFonts w:ascii="Times New Roman" w:eastAsia="Times New Roman" w:hAnsi="Times New Roman" w:cs="Times New Roman"/>
      <w:i/>
      <w:iCs/>
      <w:sz w:val="28"/>
      <w:szCs w:val="28"/>
    </w:rPr>
  </w:style>
  <w:style w:type="paragraph" w:customStyle="1" w:styleId="xl101">
    <w:name w:val="xl101"/>
    <w:basedOn w:val="Normal"/>
    <w:rsid w:val="00E7268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2">
    <w:name w:val="xl102"/>
    <w:basedOn w:val="Normal"/>
    <w:rsid w:val="00E7268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3">
    <w:name w:val="xl103"/>
    <w:basedOn w:val="Normal"/>
    <w:rsid w:val="00E7268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4">
    <w:name w:val="xl104"/>
    <w:basedOn w:val="Normal"/>
    <w:rsid w:val="00E7268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5">
    <w:name w:val="xl105"/>
    <w:basedOn w:val="Normal"/>
    <w:rsid w:val="00E72685"/>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6">
    <w:name w:val="xl106"/>
    <w:basedOn w:val="Normal"/>
    <w:rsid w:val="00E7268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7">
    <w:name w:val="xl107"/>
    <w:basedOn w:val="Normal"/>
    <w:rsid w:val="00FD702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8">
    <w:name w:val="xl108"/>
    <w:basedOn w:val="Normal"/>
    <w:rsid w:val="00FD702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09">
    <w:name w:val="xl109"/>
    <w:basedOn w:val="Normal"/>
    <w:rsid w:val="00FD702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110">
    <w:name w:val="xl110"/>
    <w:basedOn w:val="Normal"/>
    <w:rsid w:val="00FD702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43195">
      <w:bodyDiv w:val="1"/>
      <w:marLeft w:val="0"/>
      <w:marRight w:val="0"/>
      <w:marTop w:val="0"/>
      <w:marBottom w:val="0"/>
      <w:divBdr>
        <w:top w:val="none" w:sz="0" w:space="0" w:color="auto"/>
        <w:left w:val="none" w:sz="0" w:space="0" w:color="auto"/>
        <w:bottom w:val="none" w:sz="0" w:space="0" w:color="auto"/>
        <w:right w:val="none" w:sz="0" w:space="0" w:color="auto"/>
      </w:divBdr>
    </w:div>
    <w:div w:id="633144970">
      <w:bodyDiv w:val="1"/>
      <w:marLeft w:val="0"/>
      <w:marRight w:val="0"/>
      <w:marTop w:val="0"/>
      <w:marBottom w:val="0"/>
      <w:divBdr>
        <w:top w:val="none" w:sz="0" w:space="0" w:color="auto"/>
        <w:left w:val="none" w:sz="0" w:space="0" w:color="auto"/>
        <w:bottom w:val="none" w:sz="0" w:space="0" w:color="auto"/>
        <w:right w:val="none" w:sz="0" w:space="0" w:color="auto"/>
      </w:divBdr>
    </w:div>
    <w:div w:id="924261744">
      <w:bodyDiv w:val="1"/>
      <w:marLeft w:val="0"/>
      <w:marRight w:val="0"/>
      <w:marTop w:val="0"/>
      <w:marBottom w:val="0"/>
      <w:divBdr>
        <w:top w:val="none" w:sz="0" w:space="0" w:color="auto"/>
        <w:left w:val="none" w:sz="0" w:space="0" w:color="auto"/>
        <w:bottom w:val="none" w:sz="0" w:space="0" w:color="auto"/>
        <w:right w:val="none" w:sz="0" w:space="0" w:color="auto"/>
      </w:divBdr>
    </w:div>
    <w:div w:id="1017195490">
      <w:bodyDiv w:val="1"/>
      <w:marLeft w:val="0"/>
      <w:marRight w:val="0"/>
      <w:marTop w:val="0"/>
      <w:marBottom w:val="0"/>
      <w:divBdr>
        <w:top w:val="none" w:sz="0" w:space="0" w:color="auto"/>
        <w:left w:val="none" w:sz="0" w:space="0" w:color="auto"/>
        <w:bottom w:val="none" w:sz="0" w:space="0" w:color="auto"/>
        <w:right w:val="none" w:sz="0" w:space="0" w:color="auto"/>
      </w:divBdr>
    </w:div>
    <w:div w:id="1143621675">
      <w:bodyDiv w:val="1"/>
      <w:marLeft w:val="0"/>
      <w:marRight w:val="0"/>
      <w:marTop w:val="0"/>
      <w:marBottom w:val="0"/>
      <w:divBdr>
        <w:top w:val="none" w:sz="0" w:space="0" w:color="auto"/>
        <w:left w:val="none" w:sz="0" w:space="0" w:color="auto"/>
        <w:bottom w:val="none" w:sz="0" w:space="0" w:color="auto"/>
        <w:right w:val="none" w:sz="0" w:space="0" w:color="auto"/>
      </w:divBdr>
    </w:div>
    <w:div w:id="1383168038">
      <w:bodyDiv w:val="1"/>
      <w:marLeft w:val="0"/>
      <w:marRight w:val="0"/>
      <w:marTop w:val="0"/>
      <w:marBottom w:val="0"/>
      <w:divBdr>
        <w:top w:val="none" w:sz="0" w:space="0" w:color="auto"/>
        <w:left w:val="none" w:sz="0" w:space="0" w:color="auto"/>
        <w:bottom w:val="none" w:sz="0" w:space="0" w:color="auto"/>
        <w:right w:val="none" w:sz="0" w:space="0" w:color="auto"/>
      </w:divBdr>
    </w:div>
    <w:div w:id="1706906795">
      <w:bodyDiv w:val="1"/>
      <w:marLeft w:val="0"/>
      <w:marRight w:val="0"/>
      <w:marTop w:val="0"/>
      <w:marBottom w:val="0"/>
      <w:divBdr>
        <w:top w:val="none" w:sz="0" w:space="0" w:color="auto"/>
        <w:left w:val="none" w:sz="0" w:space="0" w:color="auto"/>
        <w:bottom w:val="none" w:sz="0" w:space="0" w:color="auto"/>
        <w:right w:val="none" w:sz="0" w:space="0" w:color="auto"/>
      </w:divBdr>
    </w:div>
    <w:div w:id="1793398695">
      <w:bodyDiv w:val="1"/>
      <w:marLeft w:val="0"/>
      <w:marRight w:val="0"/>
      <w:marTop w:val="0"/>
      <w:marBottom w:val="0"/>
      <w:divBdr>
        <w:top w:val="none" w:sz="0" w:space="0" w:color="auto"/>
        <w:left w:val="none" w:sz="0" w:space="0" w:color="auto"/>
        <w:bottom w:val="none" w:sz="0" w:space="0" w:color="auto"/>
        <w:right w:val="none" w:sz="0" w:space="0" w:color="auto"/>
      </w:divBdr>
    </w:div>
    <w:div w:id="207535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36</Pages>
  <Words>10257</Words>
  <Characters>58466</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LONG</dc:creator>
  <cp:keywords/>
  <dc:description/>
  <cp:lastModifiedBy>STNMTTV</cp:lastModifiedBy>
  <cp:revision>229</cp:revision>
  <dcterms:created xsi:type="dcterms:W3CDTF">2022-04-15T02:21:00Z</dcterms:created>
  <dcterms:modified xsi:type="dcterms:W3CDTF">2024-03-10T09:39:00Z</dcterms:modified>
</cp:coreProperties>
</file>