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04FA" w:rsidRPr="00C33912" w:rsidRDefault="00D304FA" w:rsidP="00D304FA">
      <w:pPr>
        <w:jc w:val="center"/>
        <w:rPr>
          <w:rFonts w:ascii="Times New Roman" w:hAnsi="Times New Roman" w:cs="Times New Roman"/>
          <w:b/>
          <w:sz w:val="28"/>
          <w:szCs w:val="28"/>
        </w:rPr>
      </w:pPr>
      <w:r w:rsidRPr="00C33912">
        <w:rPr>
          <w:rFonts w:ascii="Times New Roman" w:hAnsi="Times New Roman" w:cs="Times New Roman"/>
          <w:b/>
          <w:sz w:val="28"/>
          <w:szCs w:val="28"/>
        </w:rPr>
        <w:t xml:space="preserve">NỘI DUNG </w:t>
      </w:r>
    </w:p>
    <w:p w:rsidR="00D304FA" w:rsidRPr="00C33912" w:rsidRDefault="00D304FA" w:rsidP="00D304FA">
      <w:pPr>
        <w:jc w:val="center"/>
        <w:rPr>
          <w:rFonts w:ascii="Times New Roman" w:hAnsi="Times New Roman" w:cs="Times New Roman"/>
          <w:b/>
          <w:sz w:val="28"/>
          <w:szCs w:val="28"/>
        </w:rPr>
      </w:pPr>
      <w:r w:rsidRPr="00C33912">
        <w:rPr>
          <w:rFonts w:ascii="Times New Roman" w:hAnsi="Times New Roman" w:cs="Times New Roman"/>
          <w:b/>
          <w:sz w:val="28"/>
          <w:szCs w:val="28"/>
        </w:rPr>
        <w:t>TẬP HUẤN LĨNH VỰC TÀI NGUYÊN NƯỚC CHO CÔNG CHỨC TN&amp;MT CẤP HUYỆN VÀ CẤP XÃ</w:t>
      </w:r>
    </w:p>
    <w:p w:rsidR="00D304FA" w:rsidRDefault="00D304FA" w:rsidP="00D304FA">
      <w:pPr>
        <w:spacing w:after="0"/>
        <w:ind w:firstLine="567"/>
        <w:jc w:val="both"/>
        <w:rPr>
          <w:rFonts w:ascii="Times New Roman" w:hAnsi="Times New Roman" w:cs="Times New Roman"/>
          <w:b/>
          <w:sz w:val="28"/>
          <w:szCs w:val="28"/>
        </w:rPr>
      </w:pPr>
      <w:r>
        <w:rPr>
          <w:rFonts w:ascii="Times New Roman" w:hAnsi="Times New Roman" w:cs="Times New Roman"/>
          <w:sz w:val="28"/>
          <w:szCs w:val="28"/>
        </w:rPr>
        <w:t xml:space="preserve"> </w:t>
      </w:r>
      <w:r w:rsidRPr="008433A5">
        <w:rPr>
          <w:rFonts w:ascii="Times New Roman" w:hAnsi="Times New Roman" w:cs="Times New Roman"/>
          <w:b/>
          <w:sz w:val="28"/>
          <w:szCs w:val="28"/>
        </w:rPr>
        <w:t xml:space="preserve">A. </w:t>
      </w:r>
      <w:r>
        <w:rPr>
          <w:rFonts w:ascii="Times New Roman" w:hAnsi="Times New Roman" w:cs="Times New Roman"/>
          <w:b/>
          <w:sz w:val="28"/>
          <w:szCs w:val="28"/>
        </w:rPr>
        <w:t>Đối với lĩnh vực tài nguyên nướ</w:t>
      </w:r>
      <w:r w:rsidR="004D66F6">
        <w:rPr>
          <w:rFonts w:ascii="Times New Roman" w:hAnsi="Times New Roman" w:cs="Times New Roman"/>
          <w:b/>
          <w:sz w:val="28"/>
          <w:szCs w:val="28"/>
        </w:rPr>
        <w:t>c (</w:t>
      </w:r>
      <w:r>
        <w:rPr>
          <w:rFonts w:ascii="Times New Roman" w:hAnsi="Times New Roman" w:cs="Times New Roman"/>
          <w:b/>
          <w:sz w:val="28"/>
          <w:szCs w:val="28"/>
        </w:rPr>
        <w:t>khai thác nước dưới đất; khai thác nước mặt).</w:t>
      </w:r>
    </w:p>
    <w:p w:rsidR="00D304FA" w:rsidRPr="00F56F38" w:rsidRDefault="00D304FA" w:rsidP="00D304FA">
      <w:pPr>
        <w:shd w:val="clear" w:color="auto" w:fill="FFFFFF"/>
        <w:spacing w:before="120" w:after="0" w:line="240" w:lineRule="auto"/>
        <w:ind w:firstLine="567"/>
        <w:jc w:val="both"/>
        <w:textAlignment w:val="baseline"/>
        <w:rPr>
          <w:rFonts w:ascii="Times New Roman" w:hAnsi="Times New Roman"/>
          <w:b/>
          <w:color w:val="000000"/>
          <w:sz w:val="28"/>
          <w:szCs w:val="28"/>
        </w:rPr>
      </w:pPr>
      <w:r>
        <w:rPr>
          <w:rFonts w:ascii="Times New Roman" w:hAnsi="Times New Roman"/>
          <w:b/>
          <w:color w:val="000000"/>
          <w:sz w:val="28"/>
          <w:szCs w:val="28"/>
        </w:rPr>
        <w:t>I/</w:t>
      </w:r>
      <w:r w:rsidRPr="00F56F38">
        <w:rPr>
          <w:rFonts w:ascii="Times New Roman" w:hAnsi="Times New Roman"/>
          <w:b/>
          <w:color w:val="000000"/>
          <w:sz w:val="28"/>
          <w:szCs w:val="28"/>
        </w:rPr>
        <w:t xml:space="preserve"> Các văn bản </w:t>
      </w:r>
      <w:r>
        <w:rPr>
          <w:rFonts w:ascii="Times New Roman" w:hAnsi="Times New Roman"/>
          <w:b/>
          <w:color w:val="000000"/>
          <w:sz w:val="28"/>
          <w:szCs w:val="28"/>
        </w:rPr>
        <w:t>liên quan</w:t>
      </w:r>
      <w:r w:rsidRPr="00F56F38">
        <w:rPr>
          <w:rFonts w:ascii="Times New Roman" w:hAnsi="Times New Roman"/>
          <w:b/>
          <w:color w:val="000000"/>
          <w:sz w:val="28"/>
          <w:szCs w:val="28"/>
        </w:rPr>
        <w:t xml:space="preserve"> đã ban hành:</w:t>
      </w:r>
    </w:p>
    <w:p w:rsidR="00D304FA" w:rsidRPr="00F56F38" w:rsidRDefault="00D304FA" w:rsidP="00D304FA">
      <w:pPr>
        <w:shd w:val="clear" w:color="auto" w:fill="FFFFFF"/>
        <w:spacing w:before="120" w:after="0" w:line="240" w:lineRule="auto"/>
        <w:ind w:firstLine="567"/>
        <w:jc w:val="both"/>
        <w:textAlignment w:val="baseline"/>
        <w:rPr>
          <w:rFonts w:ascii="Times New Roman" w:hAnsi="Times New Roman"/>
          <w:sz w:val="28"/>
          <w:szCs w:val="28"/>
        </w:rPr>
      </w:pPr>
      <w:r w:rsidRPr="00F56F38">
        <w:rPr>
          <w:rFonts w:ascii="Times New Roman" w:hAnsi="Times New Roman"/>
          <w:sz w:val="28"/>
          <w:szCs w:val="28"/>
        </w:rPr>
        <w:t>- Quyết định số 30/QĐ-UBND ngày 09/01/2018 của UBND tỉnh Trà Vinh về việc phê duyệt Danh mục các nguồn nước phải lập hành lang bảo vệ tỉnh Trà Vinh.</w:t>
      </w:r>
    </w:p>
    <w:p w:rsidR="00D304FA" w:rsidRDefault="00D304FA" w:rsidP="00D304FA">
      <w:pPr>
        <w:shd w:val="clear" w:color="auto" w:fill="FFFFFF"/>
        <w:spacing w:before="120" w:after="0" w:line="240" w:lineRule="auto"/>
        <w:ind w:firstLine="567"/>
        <w:jc w:val="both"/>
        <w:textAlignment w:val="baseline"/>
        <w:rPr>
          <w:rFonts w:ascii="Times New Roman" w:hAnsi="Times New Roman"/>
          <w:sz w:val="28"/>
          <w:szCs w:val="28"/>
        </w:rPr>
      </w:pPr>
      <w:r>
        <w:rPr>
          <w:rFonts w:ascii="Times New Roman" w:hAnsi="Times New Roman"/>
          <w:sz w:val="28"/>
          <w:szCs w:val="28"/>
        </w:rPr>
        <w:t>- Quyết định số 19/2019/QĐ-UBND ngày 10/9/2019 của UBND tỉnh ban hnahf Quy định về quản lý tài nguyên nước trên địa bàn tỉnh Trà Vinh.</w:t>
      </w:r>
    </w:p>
    <w:p w:rsidR="00D304FA" w:rsidRDefault="00D304FA" w:rsidP="00D304FA">
      <w:pPr>
        <w:shd w:val="clear" w:color="auto" w:fill="FFFFFF"/>
        <w:spacing w:before="120" w:after="0" w:line="240" w:lineRule="auto"/>
        <w:ind w:firstLine="567"/>
        <w:jc w:val="both"/>
        <w:textAlignment w:val="baseline"/>
        <w:rPr>
          <w:rFonts w:ascii="Times New Roman" w:hAnsi="Times New Roman"/>
          <w:sz w:val="28"/>
          <w:szCs w:val="28"/>
        </w:rPr>
      </w:pPr>
      <w:r w:rsidRPr="004D66F6">
        <w:rPr>
          <w:rFonts w:ascii="Times New Roman" w:hAnsi="Times New Roman"/>
          <w:sz w:val="28"/>
          <w:szCs w:val="28"/>
        </w:rPr>
        <w:t>- Quyết định số</w:t>
      </w:r>
      <w:r w:rsidR="00CB46BE" w:rsidRPr="004D66F6">
        <w:rPr>
          <w:rFonts w:ascii="Times New Roman" w:hAnsi="Times New Roman"/>
          <w:sz w:val="28"/>
          <w:szCs w:val="28"/>
        </w:rPr>
        <w:t xml:space="preserve"> 19</w:t>
      </w:r>
      <w:r w:rsidR="004D66F6" w:rsidRPr="004D66F6">
        <w:rPr>
          <w:rFonts w:ascii="Times New Roman" w:hAnsi="Times New Roman"/>
          <w:sz w:val="28"/>
          <w:szCs w:val="28"/>
        </w:rPr>
        <w:t>54</w:t>
      </w:r>
      <w:r w:rsidRPr="004D66F6">
        <w:rPr>
          <w:rFonts w:ascii="Times New Roman" w:hAnsi="Times New Roman"/>
          <w:sz w:val="28"/>
          <w:szCs w:val="28"/>
        </w:rPr>
        <w:t>/QĐ-UBND ngày</w:t>
      </w:r>
      <w:r w:rsidR="00CB46BE" w:rsidRPr="004D66F6">
        <w:rPr>
          <w:rFonts w:ascii="Times New Roman" w:hAnsi="Times New Roman"/>
          <w:sz w:val="28"/>
          <w:szCs w:val="28"/>
        </w:rPr>
        <w:t xml:space="preserve"> 17/9/2021</w:t>
      </w:r>
      <w:r w:rsidRPr="004D66F6">
        <w:rPr>
          <w:rFonts w:ascii="Times New Roman" w:hAnsi="Times New Roman"/>
          <w:sz w:val="28"/>
          <w:szCs w:val="28"/>
        </w:rPr>
        <w:t xml:space="preserve"> về việc phê duyệt </w:t>
      </w:r>
      <w:r w:rsidR="00CB46BE" w:rsidRPr="004D66F6">
        <w:rPr>
          <w:rFonts w:ascii="Times New Roman" w:hAnsi="Times New Roman"/>
          <w:sz w:val="28"/>
          <w:szCs w:val="28"/>
        </w:rPr>
        <w:t xml:space="preserve">danh mục ao, hồ không được san lấp trên </w:t>
      </w:r>
      <w:r w:rsidR="00CB46BE">
        <w:rPr>
          <w:rFonts w:ascii="Times New Roman" w:hAnsi="Times New Roman"/>
          <w:sz w:val="28"/>
          <w:szCs w:val="28"/>
        </w:rPr>
        <w:t>địa bàn tỉnh.</w:t>
      </w:r>
    </w:p>
    <w:p w:rsidR="00D304FA" w:rsidRDefault="00D304FA" w:rsidP="00D304FA">
      <w:pPr>
        <w:shd w:val="clear" w:color="auto" w:fill="FFFFFF"/>
        <w:spacing w:before="120" w:after="0" w:line="240" w:lineRule="auto"/>
        <w:ind w:firstLine="567"/>
        <w:jc w:val="both"/>
        <w:textAlignment w:val="baseline"/>
        <w:rPr>
          <w:rFonts w:ascii="Times New Roman" w:hAnsi="Times New Roman"/>
          <w:sz w:val="28"/>
          <w:szCs w:val="28"/>
        </w:rPr>
      </w:pPr>
      <w:r>
        <w:rPr>
          <w:rFonts w:ascii="Times New Roman" w:hAnsi="Times New Roman"/>
          <w:sz w:val="28"/>
          <w:szCs w:val="28"/>
        </w:rPr>
        <w:t>- Quyết định sô 2367/QĐ-UBND ngày 08/6/2020 của UBND tỉnh về việc phê duyệt danh mục phải đăng ký khai th</w:t>
      </w:r>
      <w:bookmarkStart w:id="0" w:name="_GoBack"/>
      <w:bookmarkEnd w:id="0"/>
      <w:r>
        <w:rPr>
          <w:rFonts w:ascii="Times New Roman" w:hAnsi="Times New Roman"/>
          <w:sz w:val="28"/>
          <w:szCs w:val="28"/>
        </w:rPr>
        <w:t>ác nước dưới đất và danh mục vùng hạn chế khai thác nước dưới đất trên địa tỉnh Trà Vinh.</w:t>
      </w:r>
    </w:p>
    <w:p w:rsidR="00D304FA" w:rsidRPr="00AA0C2A" w:rsidRDefault="00D304FA" w:rsidP="00D304FA">
      <w:pPr>
        <w:shd w:val="clear" w:color="auto" w:fill="FFFFFF"/>
        <w:spacing w:before="120" w:after="0" w:line="240" w:lineRule="auto"/>
        <w:ind w:firstLine="567"/>
        <w:jc w:val="both"/>
        <w:textAlignment w:val="baseline"/>
        <w:rPr>
          <w:rFonts w:ascii="Times New Roman" w:hAnsi="Times New Roman"/>
          <w:sz w:val="28"/>
          <w:szCs w:val="28"/>
        </w:rPr>
      </w:pPr>
      <w:r>
        <w:rPr>
          <w:rFonts w:ascii="Times New Roman" w:hAnsi="Times New Roman"/>
          <w:sz w:val="28"/>
          <w:szCs w:val="28"/>
        </w:rPr>
        <w:t>- Quyết định số 612/QĐ-UBND ngày 29/3/2022 của UBND tỉnh về việc điều chỉnh vùng hạn chế khai thác nước dưới đất trên địa bàn tỉnh TRà Vinh theo Quyết định số</w:t>
      </w:r>
      <w:r w:rsidR="006F2C63">
        <w:rPr>
          <w:rFonts w:ascii="Times New Roman" w:hAnsi="Times New Roman"/>
          <w:sz w:val="28"/>
          <w:szCs w:val="28"/>
        </w:rPr>
        <w:t xml:space="preserve"> 2367/</w:t>
      </w:r>
      <w:r>
        <w:rPr>
          <w:rFonts w:ascii="Times New Roman" w:hAnsi="Times New Roman"/>
          <w:sz w:val="28"/>
          <w:szCs w:val="28"/>
        </w:rPr>
        <w:t>QĐ-UBND ngày 8/6/2020 của UBND tỉnh.</w:t>
      </w:r>
    </w:p>
    <w:p w:rsidR="00D304FA" w:rsidRDefault="00D304FA" w:rsidP="00D304FA">
      <w:pPr>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II/ Các trường hợp khai thác, sử dụng TNN không phải đăng ký, không phải xin phép.</w:t>
      </w:r>
    </w:p>
    <w:p w:rsidR="00D304FA" w:rsidRPr="002645A2" w:rsidRDefault="00D304FA" w:rsidP="00D304FA">
      <w:pPr>
        <w:spacing w:before="120" w:after="0" w:line="240" w:lineRule="auto"/>
        <w:ind w:firstLine="567"/>
        <w:jc w:val="both"/>
        <w:rPr>
          <w:rFonts w:ascii="Times New Roman" w:hAnsi="Times New Roman" w:cs="Times New Roman"/>
          <w:color w:val="000000"/>
          <w:sz w:val="28"/>
          <w:szCs w:val="28"/>
        </w:rPr>
      </w:pPr>
      <w:r>
        <w:rPr>
          <w:rFonts w:ascii="Times New Roman" w:hAnsi="Times New Roman" w:cs="Times New Roman"/>
          <w:sz w:val="28"/>
          <w:szCs w:val="28"/>
        </w:rPr>
        <w:tab/>
      </w:r>
      <w:r w:rsidRPr="00F56F38">
        <w:rPr>
          <w:rFonts w:ascii="Times New Roman" w:hAnsi="Times New Roman" w:cs="Times New Roman"/>
          <w:sz w:val="28"/>
          <w:szCs w:val="28"/>
        </w:rPr>
        <w:t xml:space="preserve"> </w:t>
      </w:r>
      <w:r>
        <w:rPr>
          <w:rFonts w:ascii="Times New Roman" w:hAnsi="Times New Roman" w:cs="Times New Roman"/>
          <w:sz w:val="28"/>
          <w:szCs w:val="28"/>
        </w:rPr>
        <w:t xml:space="preserve">Theo quy định </w:t>
      </w:r>
      <w:r w:rsidRPr="00F56F38">
        <w:rPr>
          <w:rFonts w:ascii="Times New Roman" w:hAnsi="Times New Roman" w:cs="Times New Roman"/>
          <w:sz w:val="28"/>
          <w:szCs w:val="28"/>
        </w:rPr>
        <w:t xml:space="preserve">tại Điều 16, </w:t>
      </w:r>
      <w:r>
        <w:rPr>
          <w:rFonts w:ascii="Times New Roman" w:hAnsi="Times New Roman" w:cs="Times New Roman"/>
          <w:sz w:val="28"/>
          <w:szCs w:val="28"/>
        </w:rPr>
        <w:t>Nghị định số</w:t>
      </w:r>
      <w:r w:rsidRPr="00F56F38">
        <w:rPr>
          <w:rFonts w:ascii="Times New Roman" w:hAnsi="Times New Roman" w:cs="Times New Roman"/>
          <w:sz w:val="28"/>
          <w:szCs w:val="28"/>
        </w:rPr>
        <w:t xml:space="preserve"> 201/2013/NĐ-CP ngày 27/11/2013</w:t>
      </w:r>
      <w:r>
        <w:rPr>
          <w:rFonts w:ascii="Times New Roman" w:hAnsi="Times New Roman" w:cs="Times New Roman"/>
          <w:sz w:val="28"/>
          <w:szCs w:val="28"/>
        </w:rPr>
        <w:t xml:space="preserve"> </w:t>
      </w:r>
      <w:r w:rsidRPr="0034139F">
        <w:rPr>
          <w:rFonts w:ascii="Times New Roman" w:hAnsi="Times New Roman" w:cs="Times New Roman"/>
          <w:sz w:val="28"/>
          <w:szCs w:val="28"/>
        </w:rPr>
        <w:t xml:space="preserve">của Chính phủ quy </w:t>
      </w:r>
      <w:r w:rsidRPr="002645A2">
        <w:rPr>
          <w:rFonts w:ascii="Times New Roman" w:hAnsi="Times New Roman" w:cs="Times New Roman"/>
          <w:sz w:val="28"/>
          <w:szCs w:val="28"/>
        </w:rPr>
        <w:t xml:space="preserve">định chi tiết thi hành một số điều của Luật Tài nguyên nước (sau đây gọi là NĐ 201) thì </w:t>
      </w:r>
      <w:bookmarkStart w:id="1" w:name="dieu_16"/>
      <w:r w:rsidRPr="002645A2">
        <w:rPr>
          <w:rFonts w:ascii="Times New Roman" w:hAnsi="Times New Roman" w:cs="Times New Roman"/>
          <w:bCs/>
          <w:color w:val="000000"/>
          <w:sz w:val="28"/>
          <w:szCs w:val="28"/>
        </w:rPr>
        <w:t>Các trường hợp khai thác, sử dụng tài nguyên nước không phải đăng ký, không phải xin phép</w:t>
      </w:r>
      <w:bookmarkEnd w:id="1"/>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rPr>
        <w:t>1</w:t>
      </w:r>
      <w:r w:rsidRPr="00133773">
        <w:rPr>
          <w:color w:val="000000"/>
          <w:sz w:val="28"/>
          <w:szCs w:val="28"/>
          <w:lang w:val="vi-VN"/>
        </w:rPr>
        <w:t>. Các trường hợp khai thác, sử dụng tài nguyên nước quy định tại các </w:t>
      </w:r>
      <w:bookmarkStart w:id="2" w:name="dc_5"/>
      <w:r w:rsidRPr="00133773">
        <w:rPr>
          <w:color w:val="000000"/>
          <w:sz w:val="28"/>
          <w:szCs w:val="28"/>
          <w:lang w:val="vi-VN"/>
        </w:rPr>
        <w:t>Điểm a, c, d và Điểm đ Khoản 1 Điều 44</w:t>
      </w:r>
      <w:r w:rsidRPr="00133773">
        <w:rPr>
          <w:rStyle w:val="FootnoteReference"/>
          <w:color w:val="000000"/>
          <w:sz w:val="28"/>
          <w:szCs w:val="28"/>
          <w:lang w:val="vi-VN"/>
        </w:rPr>
        <w:footnoteReference w:id="1"/>
      </w:r>
      <w:r w:rsidRPr="00133773">
        <w:rPr>
          <w:color w:val="000000"/>
          <w:sz w:val="28"/>
          <w:szCs w:val="28"/>
          <w:lang w:val="vi-VN"/>
        </w:rPr>
        <w:t xml:space="preserve"> của Luật tài nguyên nước</w:t>
      </w:r>
      <w:bookmarkEnd w:id="2"/>
      <w:r w:rsidRPr="00133773">
        <w:rPr>
          <w:color w:val="000000"/>
          <w:sz w:val="28"/>
          <w:szCs w:val="28"/>
          <w:lang w:val="vi-VN"/>
        </w:rPr>
        <w:t> mà</w:t>
      </w:r>
      <w:r w:rsidRPr="002645A2">
        <w:rPr>
          <w:i/>
          <w:color w:val="000000"/>
          <w:sz w:val="28"/>
          <w:szCs w:val="28"/>
          <w:lang w:val="vi-VN"/>
        </w:rPr>
        <w:t xml:space="preserve"> </w:t>
      </w:r>
      <w:r w:rsidRPr="00133773">
        <w:rPr>
          <w:color w:val="000000"/>
          <w:sz w:val="28"/>
          <w:szCs w:val="28"/>
          <w:lang w:val="vi-VN"/>
        </w:rPr>
        <w:t>không thuộc trường hợp quy định tại </w:t>
      </w:r>
      <w:bookmarkStart w:id="3" w:name="dc_6"/>
      <w:r w:rsidRPr="00133773">
        <w:rPr>
          <w:color w:val="000000"/>
          <w:sz w:val="28"/>
          <w:szCs w:val="28"/>
          <w:lang w:val="vi-VN"/>
        </w:rPr>
        <w:t>Khoản 2 Điều 44 của Luật tài nguyên nước.</w:t>
      </w:r>
      <w:bookmarkEnd w:id="3"/>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lang w:val="vi-VN"/>
        </w:rPr>
        <w:lastRenderedPageBreak/>
        <w:t>2. Các trường hợp khai thác, sử dụng tài nguyên nước với quy mô nhỏ cho sản xuất, kinh doanh, dịch vụ quy định tại </w:t>
      </w:r>
      <w:bookmarkStart w:id="4" w:name="dc_7"/>
      <w:r w:rsidRPr="00133773">
        <w:rPr>
          <w:color w:val="000000"/>
          <w:sz w:val="28"/>
          <w:szCs w:val="28"/>
          <w:lang w:val="vi-VN"/>
        </w:rPr>
        <w:t>Điểm b Khoản 1 Điều 44 của Luật tài nguyên nước</w:t>
      </w:r>
      <w:bookmarkEnd w:id="4"/>
      <w:r w:rsidRPr="00133773">
        <w:rPr>
          <w:color w:val="000000"/>
          <w:sz w:val="28"/>
          <w:szCs w:val="28"/>
          <w:lang w:val="vi-VN"/>
        </w:rPr>
        <w:t> bao gồm:</w:t>
      </w:r>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lang w:val="vi-VN"/>
        </w:rPr>
        <w:t>a) Khai thác nước dưới đất cho hoạt động sản xuất, kinh doanh, dịch vụ với quy mô không vượt quá 10 m</w:t>
      </w:r>
      <w:r w:rsidRPr="00133773">
        <w:rPr>
          <w:color w:val="000000"/>
          <w:sz w:val="28"/>
          <w:szCs w:val="28"/>
          <w:vertAlign w:val="superscript"/>
          <w:lang w:val="vi-VN"/>
        </w:rPr>
        <w:t>3</w:t>
      </w:r>
      <w:r w:rsidRPr="00133773">
        <w:rPr>
          <w:color w:val="000000"/>
          <w:sz w:val="28"/>
          <w:szCs w:val="28"/>
          <w:lang w:val="vi-VN"/>
        </w:rPr>
        <w:t>/ngày đêm không thuộc trường hợp quy định tại </w:t>
      </w:r>
      <w:bookmarkStart w:id="5" w:name="dc_8"/>
      <w:r w:rsidRPr="00133773">
        <w:rPr>
          <w:color w:val="000000"/>
          <w:sz w:val="28"/>
          <w:szCs w:val="28"/>
          <w:lang w:val="vi-VN"/>
        </w:rPr>
        <w:t>Khoản 2 Điều 44 của Luật tài nguyên nước</w:t>
      </w:r>
      <w:bookmarkEnd w:id="5"/>
      <w:r w:rsidRPr="00133773">
        <w:rPr>
          <w:color w:val="000000"/>
          <w:sz w:val="28"/>
          <w:szCs w:val="28"/>
          <w:lang w:val="vi-VN"/>
        </w:rPr>
        <w:t>;</w:t>
      </w:r>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lang w:val="vi-VN"/>
        </w:rPr>
        <w:t>b) Khai thác nước mặt cho sản xuất nông nghiệp, nuôi trồng thủy sản với quy mô không vượt quá 0,1 m</w:t>
      </w:r>
      <w:r w:rsidRPr="00133773">
        <w:rPr>
          <w:color w:val="000000"/>
          <w:sz w:val="28"/>
          <w:szCs w:val="28"/>
          <w:vertAlign w:val="superscript"/>
          <w:lang w:val="vi-VN"/>
        </w:rPr>
        <w:t>3</w:t>
      </w:r>
      <w:r w:rsidRPr="00133773">
        <w:rPr>
          <w:color w:val="000000"/>
          <w:sz w:val="28"/>
          <w:szCs w:val="28"/>
          <w:lang w:val="vi-VN"/>
        </w:rPr>
        <w:t>/giây;</w:t>
      </w:r>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lang w:val="vi-VN"/>
        </w:rPr>
        <w:t>c) Khai thác nước mặt cho các mục đích kinh doanh, dịch vụ và sản xuất phi nông nghiệp không vượt quá 100 m</w:t>
      </w:r>
      <w:r w:rsidRPr="00133773">
        <w:rPr>
          <w:color w:val="000000"/>
          <w:sz w:val="28"/>
          <w:szCs w:val="28"/>
          <w:vertAlign w:val="superscript"/>
          <w:lang w:val="vi-VN"/>
        </w:rPr>
        <w:t>3</w:t>
      </w:r>
      <w:r w:rsidRPr="00133773">
        <w:rPr>
          <w:color w:val="000000"/>
          <w:sz w:val="28"/>
          <w:szCs w:val="28"/>
          <w:lang w:val="vi-VN"/>
        </w:rPr>
        <w:t>/ngày đêm;</w:t>
      </w:r>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lang w:val="vi-VN"/>
        </w:rPr>
        <w:t>d) Khai thác, sử dụng nước mặt để phát điện với công suất lắp máy không vượt quá 50 kW;</w:t>
      </w:r>
    </w:p>
    <w:p w:rsidR="00D304FA" w:rsidRPr="00133773" w:rsidRDefault="00D304FA" w:rsidP="00D304FA">
      <w:pPr>
        <w:pStyle w:val="NormalWeb"/>
        <w:shd w:val="clear" w:color="auto" w:fill="FFFFFF"/>
        <w:spacing w:before="120" w:beforeAutospacing="0" w:after="0" w:afterAutospacing="0"/>
        <w:ind w:firstLine="567"/>
        <w:jc w:val="both"/>
        <w:rPr>
          <w:color w:val="000000"/>
          <w:sz w:val="28"/>
          <w:szCs w:val="28"/>
        </w:rPr>
      </w:pPr>
      <w:r w:rsidRPr="00133773">
        <w:rPr>
          <w:color w:val="000000"/>
          <w:sz w:val="28"/>
          <w:szCs w:val="28"/>
          <w:lang w:val="vi-VN"/>
        </w:rPr>
        <w:t>đ) Khai thác, sử dụng nước biển phục vụ các hoạt động sản xuất, kinh doanh, dịch vụ trên đất liền với quy mô không vượt quá 10.000 m</w:t>
      </w:r>
      <w:r w:rsidRPr="00133773">
        <w:rPr>
          <w:color w:val="000000"/>
          <w:sz w:val="28"/>
          <w:szCs w:val="28"/>
          <w:vertAlign w:val="superscript"/>
          <w:lang w:val="vi-VN"/>
        </w:rPr>
        <w:t>3</w:t>
      </w:r>
      <w:r w:rsidRPr="00133773">
        <w:rPr>
          <w:color w:val="000000"/>
          <w:sz w:val="28"/>
          <w:szCs w:val="28"/>
          <w:lang w:val="vi-VN"/>
        </w:rPr>
        <w:t>/ngày đêm; khai thác, sử dụng nước biển phục vụ các hoạt động trên biển, đảo.</w:t>
      </w:r>
    </w:p>
    <w:p w:rsidR="00D304FA" w:rsidRPr="0036179F" w:rsidRDefault="00D304FA" w:rsidP="00D304FA">
      <w:pPr>
        <w:spacing w:before="120" w:after="0" w:line="240" w:lineRule="auto"/>
        <w:ind w:firstLine="567"/>
        <w:jc w:val="both"/>
        <w:rPr>
          <w:rFonts w:ascii="Times New Roman" w:hAnsi="Times New Roman" w:cs="Times New Roman"/>
          <w:b/>
          <w:sz w:val="28"/>
          <w:szCs w:val="28"/>
        </w:rPr>
      </w:pPr>
      <w:r w:rsidRPr="00CD05B4">
        <w:rPr>
          <w:rFonts w:ascii="Times New Roman" w:hAnsi="Times New Roman" w:cs="Times New Roman"/>
          <w:sz w:val="28"/>
          <w:szCs w:val="28"/>
        </w:rPr>
        <w:tab/>
      </w:r>
      <w:r w:rsidRPr="0036179F">
        <w:rPr>
          <w:rFonts w:ascii="Times New Roman" w:hAnsi="Times New Roman" w:cs="Times New Roman"/>
          <w:b/>
          <w:sz w:val="28"/>
          <w:szCs w:val="28"/>
        </w:rPr>
        <w:t>III/ Đăng ký khai thác nước dưới đất</w:t>
      </w:r>
    </w:p>
    <w:p w:rsidR="00D304FA" w:rsidRPr="0036179F" w:rsidRDefault="00D304FA" w:rsidP="00D304FA">
      <w:pPr>
        <w:spacing w:before="120" w:after="0" w:line="240" w:lineRule="auto"/>
        <w:ind w:firstLine="709"/>
        <w:jc w:val="both"/>
        <w:rPr>
          <w:rFonts w:ascii="Times New Roman" w:hAnsi="Times New Roman" w:cs="Times New Roman"/>
          <w:sz w:val="28"/>
          <w:szCs w:val="28"/>
        </w:rPr>
      </w:pPr>
      <w:r w:rsidRPr="0036179F">
        <w:rPr>
          <w:rFonts w:ascii="Times New Roman" w:hAnsi="Times New Roman" w:cs="Times New Roman"/>
          <w:sz w:val="28"/>
          <w:szCs w:val="28"/>
        </w:rPr>
        <w:t>1/ Các trường hợp phải đăng ký khai thác nước dưới đất.</w:t>
      </w:r>
    </w:p>
    <w:p w:rsidR="00D304FA" w:rsidRDefault="00D304FA" w:rsidP="00D304FA">
      <w:pPr>
        <w:spacing w:before="120" w:after="0" w:line="240" w:lineRule="auto"/>
        <w:ind w:firstLine="567"/>
        <w:jc w:val="both"/>
        <w:rPr>
          <w:rFonts w:ascii="Times New Roman" w:hAnsi="Times New Roman" w:cs="Times New Roman"/>
          <w:sz w:val="28"/>
          <w:szCs w:val="28"/>
        </w:rPr>
      </w:pPr>
      <w:r w:rsidRPr="00CD05B4">
        <w:rPr>
          <w:rFonts w:ascii="Times New Roman" w:hAnsi="Times New Roman" w:cs="Times New Roman"/>
          <w:b/>
          <w:sz w:val="28"/>
          <w:szCs w:val="28"/>
        </w:rPr>
        <w:tab/>
      </w:r>
      <w:r w:rsidRPr="00CD05B4">
        <w:rPr>
          <w:rFonts w:ascii="Times New Roman" w:hAnsi="Times New Roman" w:cs="Times New Roman"/>
          <w:sz w:val="28"/>
          <w:szCs w:val="28"/>
        </w:rPr>
        <w:t>Khai thác NDĐ cho hoạt động SX, KD, DV với quy mô không vượt quá 10m</w:t>
      </w:r>
      <w:r w:rsidRPr="00CD05B4">
        <w:rPr>
          <w:rFonts w:ascii="Times New Roman" w:hAnsi="Times New Roman" w:cs="Times New Roman"/>
          <w:sz w:val="28"/>
          <w:szCs w:val="28"/>
          <w:vertAlign w:val="superscript"/>
        </w:rPr>
        <w:t>3</w:t>
      </w:r>
      <w:r w:rsidRPr="00CD05B4">
        <w:rPr>
          <w:rFonts w:ascii="Times New Roman" w:hAnsi="Times New Roman" w:cs="Times New Roman"/>
          <w:sz w:val="28"/>
          <w:szCs w:val="28"/>
        </w:rPr>
        <w:t>/</w:t>
      </w:r>
      <w:r>
        <w:rPr>
          <w:rFonts w:ascii="Times New Roman" w:hAnsi="Times New Roman" w:cs="Times New Roman"/>
          <w:sz w:val="28"/>
          <w:szCs w:val="28"/>
        </w:rPr>
        <w:t>ngày đêm nhưng giếng khai thác nằm trong các khu vực sau:</w:t>
      </w:r>
    </w:p>
    <w:p w:rsidR="00D304FA" w:rsidRPr="00F05B64" w:rsidRDefault="00D304FA" w:rsidP="00D304FA">
      <w:pPr>
        <w:spacing w:after="0" w:line="240" w:lineRule="auto"/>
        <w:ind w:firstLine="993"/>
        <w:jc w:val="both"/>
        <w:rPr>
          <w:rFonts w:ascii="Times New Roman" w:hAnsi="Times New Roman" w:cs="Times New Roman"/>
          <w:sz w:val="28"/>
          <w:szCs w:val="28"/>
        </w:rPr>
      </w:pPr>
      <w:r>
        <w:rPr>
          <w:rFonts w:ascii="Times New Roman" w:hAnsi="Times New Roman" w:cs="Times New Roman"/>
          <w:sz w:val="28"/>
          <w:szCs w:val="28"/>
        </w:rPr>
        <w:t>a</w:t>
      </w:r>
      <w:r w:rsidRPr="00F05B64">
        <w:rPr>
          <w:rFonts w:ascii="Times New Roman" w:hAnsi="Times New Roman" w:cs="Times New Roman"/>
          <w:sz w:val="28"/>
          <w:szCs w:val="28"/>
        </w:rPr>
        <w:t>) Khu vực có mực nước dưới đất bị suy giảm liên tục và có nguy cơ bị hạ thấp quá mức;</w:t>
      </w:r>
    </w:p>
    <w:p w:rsidR="00D304FA" w:rsidRPr="00F05B64" w:rsidRDefault="00D304FA" w:rsidP="00D304FA">
      <w:pPr>
        <w:spacing w:after="0" w:line="240" w:lineRule="auto"/>
        <w:ind w:firstLine="993"/>
        <w:jc w:val="both"/>
        <w:rPr>
          <w:rFonts w:ascii="Times New Roman" w:hAnsi="Times New Roman" w:cs="Times New Roman"/>
          <w:sz w:val="28"/>
          <w:szCs w:val="28"/>
        </w:rPr>
      </w:pPr>
      <w:r>
        <w:rPr>
          <w:rFonts w:ascii="Times New Roman" w:hAnsi="Times New Roman" w:cs="Times New Roman"/>
          <w:sz w:val="28"/>
          <w:szCs w:val="28"/>
        </w:rPr>
        <w:t>b</w:t>
      </w:r>
      <w:r w:rsidRPr="00F05B64">
        <w:rPr>
          <w:rFonts w:ascii="Times New Roman" w:hAnsi="Times New Roman" w:cs="Times New Roman"/>
          <w:sz w:val="28"/>
          <w:szCs w:val="28"/>
        </w:rPr>
        <w:t>) Khu vực có nguy cơ sụt, lún đất, xâm nhập mặn, gia tăng ô nhiễm do khai thác nước dưới đất;</w:t>
      </w:r>
    </w:p>
    <w:p w:rsidR="00D304FA" w:rsidRPr="00F05B64" w:rsidRDefault="00D304FA" w:rsidP="00D304FA">
      <w:pPr>
        <w:spacing w:after="0" w:line="240" w:lineRule="auto"/>
        <w:ind w:firstLine="993"/>
        <w:jc w:val="both"/>
        <w:rPr>
          <w:rFonts w:ascii="Times New Roman" w:hAnsi="Times New Roman" w:cs="Times New Roman"/>
          <w:sz w:val="28"/>
          <w:szCs w:val="28"/>
        </w:rPr>
      </w:pPr>
      <w:r>
        <w:rPr>
          <w:rFonts w:ascii="Times New Roman" w:hAnsi="Times New Roman" w:cs="Times New Roman"/>
          <w:sz w:val="28"/>
          <w:szCs w:val="28"/>
        </w:rPr>
        <w:t>c</w:t>
      </w:r>
      <w:r w:rsidRPr="00F05B64">
        <w:rPr>
          <w:rFonts w:ascii="Times New Roman" w:hAnsi="Times New Roman" w:cs="Times New Roman"/>
          <w:sz w:val="28"/>
          <w:szCs w:val="28"/>
        </w:rPr>
        <w:t>) Khu vực có nguồn nước dưới đất bị ô nhiễm hoặc có dấu hiệu ô nhiễm nhưng chưa có giải pháp công nghệ xử lý bảo đảm chất lượng;</w:t>
      </w:r>
    </w:p>
    <w:p w:rsidR="00D304FA" w:rsidRDefault="00D304FA" w:rsidP="00D304FA">
      <w:pPr>
        <w:spacing w:after="0" w:line="240" w:lineRule="auto"/>
        <w:ind w:firstLine="993"/>
        <w:jc w:val="both"/>
        <w:rPr>
          <w:rFonts w:ascii="Times New Roman" w:hAnsi="Times New Roman" w:cs="Times New Roman"/>
          <w:sz w:val="28"/>
          <w:szCs w:val="28"/>
        </w:rPr>
      </w:pPr>
      <w:r>
        <w:rPr>
          <w:rFonts w:ascii="Times New Roman" w:hAnsi="Times New Roman" w:cs="Times New Roman"/>
          <w:sz w:val="28"/>
          <w:szCs w:val="28"/>
        </w:rPr>
        <w:t>d</w:t>
      </w:r>
      <w:r w:rsidRPr="00F05B64">
        <w:rPr>
          <w:rFonts w:ascii="Times New Roman" w:hAnsi="Times New Roman" w:cs="Times New Roman"/>
          <w:sz w:val="28"/>
          <w:szCs w:val="28"/>
        </w:rPr>
        <w:t>) Khu đô thị, khu dân cư tập trung ở nông thôn, khu, cụm công nghiệp tập trung, làng nghề đã có hệ thống cấp nước tập trung và dịch vụ cấp nước bảo đảm đáp ứng yêu cầu chất lượng, số lượng.</w:t>
      </w:r>
    </w:p>
    <w:p w:rsidR="00CE1795" w:rsidRPr="00F05B64" w:rsidRDefault="00CE1795" w:rsidP="00D304FA">
      <w:pPr>
        <w:spacing w:after="0" w:line="240" w:lineRule="auto"/>
        <w:ind w:firstLine="993"/>
        <w:jc w:val="both"/>
        <w:rPr>
          <w:rFonts w:ascii="Times New Roman" w:hAnsi="Times New Roman" w:cs="Times New Roman"/>
          <w:sz w:val="28"/>
          <w:szCs w:val="28"/>
        </w:rPr>
      </w:pPr>
      <w:r>
        <w:rPr>
          <w:rFonts w:ascii="Times New Roman" w:hAnsi="Times New Roman" w:cs="Times New Roman"/>
          <w:sz w:val="28"/>
          <w:szCs w:val="28"/>
        </w:rPr>
        <w:t xml:space="preserve">Giếng khai thác phải nằm ngoài vùng hạn chế khai thác NDĐ theo Quyết định số </w:t>
      </w:r>
      <w:r>
        <w:rPr>
          <w:rFonts w:ascii="Times New Roman" w:hAnsi="Times New Roman"/>
          <w:sz w:val="28"/>
          <w:szCs w:val="28"/>
        </w:rPr>
        <w:t>2367/QĐ-UBND ngày 08/6/2020 của UBND tỉnh về việc phê duyệt danh mục phải đăng ký khai thác nước dưới đất và danh mục vùng hạn chế khai thác nước dưới đất trên địa tỉnh Trà Vinh.</w:t>
      </w:r>
    </w:p>
    <w:p w:rsidR="00D304FA" w:rsidRPr="00E21455" w:rsidRDefault="00D304FA" w:rsidP="00D304FA">
      <w:pPr>
        <w:spacing w:before="120" w:after="0" w:line="240" w:lineRule="auto"/>
        <w:ind w:firstLine="851"/>
        <w:jc w:val="both"/>
        <w:rPr>
          <w:rFonts w:ascii="Times New Roman" w:hAnsi="Times New Roman" w:cs="Times New Roman"/>
          <w:sz w:val="28"/>
          <w:szCs w:val="20"/>
        </w:rPr>
      </w:pPr>
      <w:r w:rsidRPr="0036179F">
        <w:rPr>
          <w:rFonts w:ascii="Times New Roman" w:hAnsi="Times New Roman" w:cs="Times New Roman"/>
          <w:sz w:val="28"/>
          <w:szCs w:val="28"/>
        </w:rPr>
        <w:t>2/</w:t>
      </w:r>
      <w:r>
        <w:rPr>
          <w:rFonts w:ascii="Times New Roman" w:hAnsi="Times New Roman" w:cs="Times New Roman"/>
          <w:b/>
          <w:sz w:val="28"/>
          <w:szCs w:val="28"/>
        </w:rPr>
        <w:t xml:space="preserve"> </w:t>
      </w:r>
      <w:r w:rsidRPr="0036179F">
        <w:rPr>
          <w:rFonts w:ascii="Times New Roman" w:hAnsi="Times New Roman" w:cs="Times New Roman"/>
          <w:sz w:val="28"/>
          <w:szCs w:val="28"/>
        </w:rPr>
        <w:t>Cơ quan tiếp nhận đăng ký</w:t>
      </w:r>
      <w:r w:rsidRPr="00C33912">
        <w:rPr>
          <w:rFonts w:ascii="Times New Roman" w:hAnsi="Times New Roman" w:cs="Times New Roman"/>
          <w:sz w:val="28"/>
          <w:szCs w:val="28"/>
        </w:rPr>
        <w:t>: Căn cứ Điều 21 của Quyết định số 19/2019/QĐ-UBND ngày 10/9/2019 của UBND tỉnh Trà Vinh Quy định về quản lý tài nguyên nước trên địa bàn tỉ</w:t>
      </w:r>
      <w:r>
        <w:rPr>
          <w:rFonts w:ascii="Times New Roman" w:hAnsi="Times New Roman" w:cs="Times New Roman"/>
          <w:sz w:val="28"/>
          <w:szCs w:val="28"/>
        </w:rPr>
        <w:t>nh Trà Vinh quy định</w:t>
      </w:r>
      <w:r w:rsidRPr="00C33912">
        <w:rPr>
          <w:rFonts w:ascii="Times New Roman" w:hAnsi="Times New Roman" w:cs="Times New Roman"/>
          <w:sz w:val="28"/>
          <w:szCs w:val="28"/>
        </w:rPr>
        <w:t xml:space="preserve"> </w:t>
      </w:r>
      <w:r w:rsidRPr="000C73C9">
        <w:rPr>
          <w:rFonts w:ascii="Times New Roman" w:hAnsi="Times New Roman" w:cs="Times New Roman"/>
          <w:b/>
          <w:sz w:val="28"/>
          <w:szCs w:val="28"/>
        </w:rPr>
        <w:t>UBND cấp xã</w:t>
      </w:r>
      <w:r w:rsidRPr="00C33912">
        <w:rPr>
          <w:rFonts w:ascii="Times New Roman" w:hAnsi="Times New Roman" w:cs="Times New Roman"/>
          <w:sz w:val="28"/>
          <w:szCs w:val="28"/>
        </w:rPr>
        <w:t xml:space="preserve"> là đơn vị tổ chức tiếp nhận, kiểm tra, lưu trữ và quản lý hồ sơ đăng ký khai thác nước dưới đất đối với các trường hợp phải đăng ký trên địa bàn quản lý.</w:t>
      </w:r>
      <w:r w:rsidRPr="000C73C9">
        <w:rPr>
          <w:rFonts w:ascii="Times New Roman" w:hAnsi="Times New Roman" w:cs="Times New Roman"/>
          <w:sz w:val="28"/>
          <w:szCs w:val="20"/>
        </w:rPr>
        <w:t xml:space="preserve"> </w:t>
      </w:r>
      <w:r>
        <w:rPr>
          <w:rFonts w:ascii="Times New Roman" w:hAnsi="Times New Roman" w:cs="Times New Roman"/>
          <w:sz w:val="28"/>
          <w:szCs w:val="20"/>
        </w:rPr>
        <w:t>H</w:t>
      </w:r>
      <w:r w:rsidRPr="00E21455">
        <w:rPr>
          <w:rFonts w:ascii="Times New Roman" w:hAnsi="Times New Roman" w:cs="Times New Roman"/>
          <w:sz w:val="28"/>
          <w:szCs w:val="20"/>
        </w:rPr>
        <w:t xml:space="preserve">ằng năm </w:t>
      </w:r>
      <w:r w:rsidRPr="00E21455">
        <w:rPr>
          <w:rFonts w:ascii="Times New Roman" w:hAnsi="Times New Roman" w:cs="Times New Roman"/>
          <w:sz w:val="28"/>
          <w:szCs w:val="20"/>
          <w:shd w:val="clear" w:color="auto" w:fill="FFFFFF"/>
        </w:rPr>
        <w:t>tổng hợp</w:t>
      </w:r>
      <w:r w:rsidRPr="00E21455">
        <w:rPr>
          <w:rFonts w:ascii="Times New Roman" w:hAnsi="Times New Roman" w:cs="Times New Roman"/>
          <w:sz w:val="28"/>
          <w:szCs w:val="20"/>
        </w:rPr>
        <w:t>, báo cáo kết quả đăng ký tới Ủy ban nhân dân cấp huyện để tổng hợp báo cáo Sở Tài nguyên và Môi trường.”</w:t>
      </w:r>
    </w:p>
    <w:p w:rsidR="00D304FA" w:rsidRPr="0036179F" w:rsidRDefault="00D304FA" w:rsidP="00D304FA">
      <w:pPr>
        <w:spacing w:before="120" w:after="0" w:line="240" w:lineRule="auto"/>
        <w:ind w:firstLine="851"/>
        <w:jc w:val="both"/>
        <w:rPr>
          <w:rFonts w:ascii="Times New Roman" w:hAnsi="Times New Roman" w:cs="Times New Roman"/>
          <w:sz w:val="28"/>
          <w:szCs w:val="20"/>
        </w:rPr>
      </w:pPr>
      <w:r w:rsidRPr="0036179F">
        <w:rPr>
          <w:rFonts w:ascii="Times New Roman" w:hAnsi="Times New Roman" w:cs="Times New Roman"/>
          <w:sz w:val="28"/>
          <w:szCs w:val="20"/>
        </w:rPr>
        <w:t>3/ Trình tự, thủ tục đăng ký:</w:t>
      </w:r>
    </w:p>
    <w:p w:rsidR="00D304FA" w:rsidRPr="00E21455" w:rsidRDefault="00D304FA" w:rsidP="00D304FA">
      <w:pPr>
        <w:spacing w:before="120" w:after="0" w:line="240" w:lineRule="auto"/>
        <w:ind w:firstLine="567"/>
        <w:jc w:val="both"/>
        <w:rPr>
          <w:rFonts w:ascii="Times New Roman" w:hAnsi="Times New Roman" w:cs="Times New Roman"/>
          <w:sz w:val="28"/>
          <w:szCs w:val="20"/>
        </w:rPr>
      </w:pPr>
      <w:r w:rsidRPr="00E21455">
        <w:rPr>
          <w:rFonts w:ascii="Times New Roman" w:hAnsi="Times New Roman" w:cs="Times New Roman"/>
          <w:sz w:val="28"/>
          <w:szCs w:val="20"/>
        </w:rPr>
        <w:t xml:space="preserve">a) Căn cứ Danh mục khu vực phải đăng ký khai thác nước dưới đất được phê duyệt, tổ trưởng tổ dân phố, trưởng thôn, ấp, phum, bản, sóc (sau đây gọi </w:t>
      </w:r>
      <w:r w:rsidRPr="00E21455">
        <w:rPr>
          <w:rFonts w:ascii="Times New Roman" w:hAnsi="Times New Roman" w:cs="Times New Roman"/>
          <w:sz w:val="28"/>
          <w:szCs w:val="20"/>
        </w:rPr>
        <w:lastRenderedPageBreak/>
        <w:t>chung là tổ trưởng dân phố) thực hiện rà soát, lập danh sách tổ chức, cá nhân có giếng khoan khai thác nước dưới đất thuộc diện phải đăng ký trên địa bàn; thông báo và phát hai (02) tờ khai quy định tại Mẫu số 38 của Phụ lục kèm theo cho tổ chức, cá nhân để kê khai.</w:t>
      </w:r>
    </w:p>
    <w:p w:rsidR="00D304FA" w:rsidRPr="00E21455" w:rsidRDefault="00D304FA" w:rsidP="00D304FA">
      <w:pPr>
        <w:spacing w:before="120" w:after="0" w:line="240" w:lineRule="auto"/>
        <w:ind w:firstLine="567"/>
        <w:jc w:val="both"/>
        <w:rPr>
          <w:rFonts w:ascii="Times New Roman" w:hAnsi="Times New Roman" w:cs="Times New Roman"/>
          <w:sz w:val="28"/>
          <w:szCs w:val="20"/>
        </w:rPr>
      </w:pPr>
      <w:r w:rsidRPr="00E21455">
        <w:rPr>
          <w:rFonts w:ascii="Times New Roman" w:hAnsi="Times New Roman" w:cs="Times New Roman"/>
          <w:sz w:val="28"/>
          <w:szCs w:val="20"/>
        </w:rPr>
        <w:t>Trường hợp chưa có giếng khoan, tổ chức, cá nhân phải thực hiện việc đăng ký khai thác trước khi tiến hành khoan giếng.</w:t>
      </w:r>
    </w:p>
    <w:p w:rsidR="00D304FA" w:rsidRPr="00E21455" w:rsidRDefault="00D304FA" w:rsidP="00D304FA">
      <w:pPr>
        <w:spacing w:before="120" w:after="0" w:line="240" w:lineRule="auto"/>
        <w:ind w:firstLine="567"/>
        <w:jc w:val="both"/>
        <w:rPr>
          <w:rFonts w:ascii="Times New Roman" w:hAnsi="Times New Roman" w:cs="Times New Roman"/>
          <w:sz w:val="28"/>
          <w:szCs w:val="20"/>
        </w:rPr>
      </w:pPr>
      <w:r w:rsidRPr="00E21455">
        <w:rPr>
          <w:rFonts w:ascii="Times New Roman" w:hAnsi="Times New Roman" w:cs="Times New Roman"/>
          <w:sz w:val="28"/>
          <w:szCs w:val="20"/>
        </w:rPr>
        <w:t xml:space="preserve">b) Trong thời hạn không quá mười (10) ngày làm việc kể từ ngày nhận được tờ khai của tổ chức, cá nhân, cơ quan đăng ký có trách nhiệm kiểm tra nội dung thông tin, xác nhận vào tờ khai và gửi một (01) bản cho </w:t>
      </w:r>
      <w:r w:rsidRPr="00E21455">
        <w:rPr>
          <w:rFonts w:ascii="Times New Roman" w:hAnsi="Times New Roman" w:cs="Times New Roman"/>
          <w:sz w:val="28"/>
          <w:szCs w:val="20"/>
          <w:shd w:val="clear" w:color="auto" w:fill="FFFFFF"/>
        </w:rPr>
        <w:t>tổ chức</w:t>
      </w:r>
      <w:r w:rsidRPr="00E21455">
        <w:rPr>
          <w:rFonts w:ascii="Times New Roman" w:hAnsi="Times New Roman" w:cs="Times New Roman"/>
          <w:sz w:val="28"/>
          <w:szCs w:val="20"/>
        </w:rPr>
        <w:t>, cá nhân.</w:t>
      </w:r>
    </w:p>
    <w:p w:rsidR="00D304FA" w:rsidRPr="00E21455" w:rsidRDefault="00D304FA" w:rsidP="00D304FA">
      <w:pPr>
        <w:spacing w:before="120" w:after="0" w:line="240" w:lineRule="auto"/>
        <w:ind w:firstLine="851"/>
        <w:jc w:val="both"/>
        <w:rPr>
          <w:rFonts w:ascii="Times New Roman" w:hAnsi="Times New Roman" w:cs="Times New Roman"/>
          <w:sz w:val="28"/>
          <w:szCs w:val="20"/>
        </w:rPr>
      </w:pPr>
      <w:r w:rsidRPr="0036179F">
        <w:rPr>
          <w:rFonts w:ascii="Times New Roman" w:hAnsi="Times New Roman" w:cs="Times New Roman"/>
          <w:sz w:val="28"/>
          <w:szCs w:val="20"/>
        </w:rPr>
        <w:t>4.</w:t>
      </w:r>
      <w:r w:rsidRPr="00E21455">
        <w:rPr>
          <w:rFonts w:ascii="Times New Roman" w:hAnsi="Times New Roman" w:cs="Times New Roman"/>
          <w:sz w:val="28"/>
          <w:szCs w:val="20"/>
        </w:rPr>
        <w:t xml:space="preserve"> Trường hợp tổ chức, cá nhân đã đăng ký khai thác nước dưới đất, nếu không tiếp tục khai thác, sử dụng thì phải thông báo và trả tờ khai cho cơ quan đăng ký hoặc tổ trưởng dân phố để báo cho cơ quan đăng ký và thực hiện việc trám, lấp giếng không sử dụng theo quy định.</w:t>
      </w:r>
    </w:p>
    <w:p w:rsidR="00D304FA" w:rsidRPr="008D4725" w:rsidRDefault="00D304FA" w:rsidP="00D304FA">
      <w:pPr>
        <w:spacing w:before="120" w:after="0" w:line="240" w:lineRule="auto"/>
        <w:ind w:firstLine="567"/>
        <w:jc w:val="both"/>
        <w:rPr>
          <w:rFonts w:ascii="Times New Roman" w:hAnsi="Times New Roman" w:cs="Times New Roman"/>
          <w:b/>
          <w:i/>
          <w:sz w:val="28"/>
          <w:szCs w:val="28"/>
        </w:rPr>
      </w:pPr>
      <w:r w:rsidRPr="008D4725">
        <w:rPr>
          <w:rFonts w:ascii="Times New Roman" w:hAnsi="Times New Roman" w:cs="Times New Roman"/>
          <w:b/>
          <w:i/>
          <w:sz w:val="28"/>
          <w:szCs w:val="28"/>
        </w:rPr>
        <w:t xml:space="preserve"> (Mẫu tờ khai Đăng ký: Phụ lục </w:t>
      </w:r>
      <w:r>
        <w:rPr>
          <w:rFonts w:ascii="Times New Roman" w:hAnsi="Times New Roman" w:cs="Times New Roman"/>
          <w:b/>
          <w:i/>
          <w:sz w:val="28"/>
          <w:szCs w:val="28"/>
        </w:rPr>
        <w:t>1</w:t>
      </w:r>
      <w:r w:rsidRPr="008D4725">
        <w:rPr>
          <w:rFonts w:ascii="Times New Roman" w:hAnsi="Times New Roman" w:cs="Times New Roman"/>
          <w:b/>
          <w:i/>
          <w:sz w:val="28"/>
          <w:szCs w:val="28"/>
        </w:rPr>
        <w:t>)</w:t>
      </w:r>
    </w:p>
    <w:p w:rsidR="00D304FA" w:rsidRDefault="00D304FA" w:rsidP="00D304FA">
      <w:pPr>
        <w:spacing w:before="120"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IV</w:t>
      </w:r>
      <w:r w:rsidRPr="00CD05B4">
        <w:rPr>
          <w:rFonts w:ascii="Times New Roman" w:hAnsi="Times New Roman" w:cs="Times New Roman"/>
          <w:b/>
          <w:sz w:val="28"/>
          <w:szCs w:val="28"/>
        </w:rPr>
        <w:t>/</w:t>
      </w:r>
      <w:r>
        <w:rPr>
          <w:rFonts w:ascii="Times New Roman" w:hAnsi="Times New Roman" w:cs="Times New Roman"/>
          <w:b/>
          <w:sz w:val="28"/>
          <w:szCs w:val="28"/>
        </w:rPr>
        <w:t xml:space="preserve"> Thủ tục về thăm dò, khai thác nước dưới đấ</w:t>
      </w:r>
      <w:r w:rsidR="00A400E2">
        <w:rPr>
          <w:rFonts w:ascii="Times New Roman" w:hAnsi="Times New Roman" w:cs="Times New Roman"/>
          <w:b/>
          <w:sz w:val="28"/>
          <w:szCs w:val="28"/>
        </w:rPr>
        <w:t>t;</w:t>
      </w:r>
      <w:r>
        <w:rPr>
          <w:rFonts w:ascii="Times New Roman" w:hAnsi="Times New Roman" w:cs="Times New Roman"/>
          <w:b/>
          <w:sz w:val="28"/>
          <w:szCs w:val="28"/>
        </w:rPr>
        <w:t xml:space="preserve"> khai thác nước mặ</w:t>
      </w:r>
      <w:r w:rsidR="00A400E2">
        <w:rPr>
          <w:rFonts w:ascii="Times New Roman" w:hAnsi="Times New Roman" w:cs="Times New Roman"/>
          <w:b/>
          <w:sz w:val="28"/>
          <w:szCs w:val="28"/>
        </w:rPr>
        <w:t>t.</w:t>
      </w:r>
    </w:p>
    <w:p w:rsidR="00D304FA" w:rsidRPr="00133773" w:rsidRDefault="00D304FA" w:rsidP="00D304FA">
      <w:pPr>
        <w:spacing w:before="120"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1.T</w:t>
      </w:r>
      <w:r w:rsidRPr="00133773">
        <w:rPr>
          <w:rFonts w:ascii="Times New Roman" w:hAnsi="Times New Roman" w:cs="Times New Roman"/>
          <w:b/>
          <w:sz w:val="28"/>
          <w:szCs w:val="28"/>
        </w:rPr>
        <w:t>rường hợp phải thăm dò NDĐ.</w:t>
      </w:r>
    </w:p>
    <w:p w:rsidR="00D304FA" w:rsidRPr="004D23AA" w:rsidRDefault="00A400E2" w:rsidP="00D304FA">
      <w:pPr>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Thăm dò để k</w:t>
      </w:r>
      <w:r w:rsidR="00D304FA" w:rsidRPr="00CD05B4">
        <w:rPr>
          <w:rFonts w:ascii="Times New Roman" w:hAnsi="Times New Roman" w:cs="Times New Roman"/>
          <w:sz w:val="28"/>
          <w:szCs w:val="28"/>
        </w:rPr>
        <w:t>hai thác NDĐ cho hoạt</w:t>
      </w:r>
      <w:r w:rsidR="00D304FA" w:rsidRPr="004D23AA">
        <w:rPr>
          <w:rFonts w:ascii="Times New Roman" w:hAnsi="Times New Roman" w:cs="Times New Roman"/>
          <w:sz w:val="28"/>
          <w:szCs w:val="28"/>
        </w:rPr>
        <w:t xml:space="preserve"> động SX, KD, DV với quy mô từ 10m</w:t>
      </w:r>
      <w:r w:rsidR="00D304FA" w:rsidRPr="002645A2">
        <w:rPr>
          <w:rFonts w:ascii="Times New Roman" w:hAnsi="Times New Roman" w:cs="Times New Roman"/>
          <w:sz w:val="28"/>
          <w:szCs w:val="28"/>
          <w:vertAlign w:val="superscript"/>
        </w:rPr>
        <w:t>3</w:t>
      </w:r>
      <w:r w:rsidR="00D304FA" w:rsidRPr="004D23AA">
        <w:rPr>
          <w:rFonts w:ascii="Times New Roman" w:hAnsi="Times New Roman" w:cs="Times New Roman"/>
          <w:sz w:val="28"/>
          <w:szCs w:val="28"/>
        </w:rPr>
        <w:t>/ngày đêm trở lên.</w:t>
      </w:r>
    </w:p>
    <w:p w:rsidR="00D304FA" w:rsidRPr="004D23AA" w:rsidRDefault="00D304FA" w:rsidP="00D304FA">
      <w:pPr>
        <w:spacing w:before="120" w:after="0" w:line="240" w:lineRule="auto"/>
        <w:ind w:firstLine="567"/>
        <w:jc w:val="both"/>
        <w:rPr>
          <w:rFonts w:ascii="Times New Roman" w:hAnsi="Times New Roman" w:cs="Times New Roman"/>
          <w:sz w:val="28"/>
          <w:szCs w:val="28"/>
        </w:rPr>
      </w:pPr>
      <w:r w:rsidRPr="004D23AA">
        <w:rPr>
          <w:rFonts w:ascii="Times New Roman" w:hAnsi="Times New Roman" w:cs="Times New Roman"/>
          <w:sz w:val="28"/>
          <w:szCs w:val="28"/>
        </w:rPr>
        <w:t>Hồ sơ được thực hiện theo quy định tại Điều 30, NĐ 201</w:t>
      </w:r>
      <w:r w:rsidR="00A400E2">
        <w:rPr>
          <w:rFonts w:ascii="Times New Roman" w:hAnsi="Times New Roman" w:cs="Times New Roman"/>
          <w:sz w:val="28"/>
          <w:szCs w:val="28"/>
        </w:rPr>
        <w:t>/2013/NĐ-CP.</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bookmarkStart w:id="6" w:name="dieu_30"/>
      <w:r w:rsidRPr="002645A2">
        <w:rPr>
          <w:b/>
          <w:bCs/>
          <w:i/>
          <w:color w:val="000000"/>
          <w:sz w:val="28"/>
          <w:szCs w:val="28"/>
        </w:rPr>
        <w:t>“</w:t>
      </w:r>
      <w:r w:rsidRPr="002645A2">
        <w:rPr>
          <w:b/>
          <w:bCs/>
          <w:i/>
          <w:color w:val="000000"/>
          <w:sz w:val="28"/>
          <w:szCs w:val="28"/>
          <w:lang w:val="vi-VN"/>
        </w:rPr>
        <w:t>Điều 30. Hồ sơ cấp, gia hạn, điều chỉnh nội dung giấy phép thăm dò nước dưới đất</w:t>
      </w:r>
      <w:bookmarkEnd w:id="6"/>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1. </w:t>
      </w:r>
      <w:r w:rsidRPr="002645A2">
        <w:rPr>
          <w:i/>
          <w:color w:val="000000"/>
          <w:sz w:val="28"/>
          <w:szCs w:val="28"/>
          <w:lang w:val="vi-VN"/>
        </w:rPr>
        <w:t>Hồ sơ đề nghị cấp giấy phép thăm dò nước dưới đất bao gồm:</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a) </w:t>
      </w:r>
      <w:r w:rsidRPr="002645A2">
        <w:rPr>
          <w:i/>
          <w:color w:val="000000"/>
          <w:sz w:val="28"/>
          <w:szCs w:val="28"/>
          <w:lang w:val="vi-VN"/>
        </w:rPr>
        <w:t>Đơn đề nghị cấp giấy phép;</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b) </w:t>
      </w:r>
      <w:r w:rsidRPr="002645A2">
        <w:rPr>
          <w:i/>
          <w:color w:val="000000"/>
          <w:sz w:val="28"/>
          <w:szCs w:val="28"/>
          <w:lang w:val="vi-VN"/>
        </w:rPr>
        <w:t>Đ</w:t>
      </w:r>
      <w:r w:rsidRPr="002645A2">
        <w:rPr>
          <w:i/>
          <w:color w:val="000000"/>
          <w:sz w:val="28"/>
          <w:szCs w:val="28"/>
        </w:rPr>
        <w:t>ề</w:t>
      </w:r>
      <w:r w:rsidRPr="002645A2">
        <w:rPr>
          <w:i/>
          <w:color w:val="000000"/>
          <w:sz w:val="28"/>
          <w:szCs w:val="28"/>
          <w:lang w:val="vi-VN"/>
        </w:rPr>
        <w:t> án thăm </w:t>
      </w:r>
      <w:r w:rsidRPr="002645A2">
        <w:rPr>
          <w:i/>
          <w:color w:val="000000"/>
          <w:sz w:val="28"/>
          <w:szCs w:val="28"/>
        </w:rPr>
        <w:t>d</w:t>
      </w:r>
      <w:r w:rsidRPr="002645A2">
        <w:rPr>
          <w:i/>
          <w:color w:val="000000"/>
          <w:sz w:val="28"/>
          <w:szCs w:val="28"/>
          <w:lang w:val="vi-VN"/>
        </w:rPr>
        <w:t>ò nước d</w:t>
      </w:r>
      <w:r w:rsidRPr="002645A2">
        <w:rPr>
          <w:i/>
          <w:color w:val="000000"/>
          <w:sz w:val="28"/>
          <w:szCs w:val="28"/>
        </w:rPr>
        <w:t>ưới </w:t>
      </w:r>
      <w:r w:rsidRPr="002645A2">
        <w:rPr>
          <w:i/>
          <w:color w:val="000000"/>
          <w:sz w:val="28"/>
          <w:szCs w:val="28"/>
          <w:lang w:val="vi-VN"/>
        </w:rPr>
        <w:t>đất đối với c</w:t>
      </w:r>
      <w:r w:rsidRPr="002645A2">
        <w:rPr>
          <w:i/>
          <w:color w:val="000000"/>
          <w:sz w:val="28"/>
          <w:szCs w:val="28"/>
        </w:rPr>
        <w:t>ô</w:t>
      </w:r>
      <w:r w:rsidRPr="002645A2">
        <w:rPr>
          <w:i/>
          <w:color w:val="000000"/>
          <w:sz w:val="28"/>
          <w:szCs w:val="28"/>
          <w:lang w:val="vi-VN"/>
        </w:rPr>
        <w:t>ng trình có quy mô từ 200 m</w:t>
      </w:r>
      <w:r w:rsidRPr="002645A2">
        <w:rPr>
          <w:i/>
          <w:color w:val="000000"/>
          <w:sz w:val="28"/>
          <w:szCs w:val="28"/>
          <w:vertAlign w:val="superscript"/>
          <w:lang w:val="vi-VN"/>
        </w:rPr>
        <w:t>3</w:t>
      </w:r>
      <w:r w:rsidRPr="002645A2">
        <w:rPr>
          <w:i/>
          <w:color w:val="000000"/>
          <w:sz w:val="28"/>
          <w:szCs w:val="28"/>
          <w:lang w:val="vi-VN"/>
        </w:rPr>
        <w:t>/ngày đêm trở lên; thi</w:t>
      </w:r>
      <w:r w:rsidRPr="002645A2">
        <w:rPr>
          <w:i/>
          <w:color w:val="000000"/>
          <w:sz w:val="28"/>
          <w:szCs w:val="28"/>
        </w:rPr>
        <w:t>ế</w:t>
      </w:r>
      <w:r w:rsidRPr="002645A2">
        <w:rPr>
          <w:i/>
          <w:color w:val="000000"/>
          <w:sz w:val="28"/>
          <w:szCs w:val="28"/>
          <w:lang w:val="vi-VN"/>
        </w:rPr>
        <w:t>t kế giếng thăm dò đối v</w:t>
      </w:r>
      <w:r w:rsidRPr="002645A2">
        <w:rPr>
          <w:i/>
          <w:color w:val="000000"/>
          <w:sz w:val="28"/>
          <w:szCs w:val="28"/>
        </w:rPr>
        <w:t>ớ</w:t>
      </w:r>
      <w:r w:rsidRPr="002645A2">
        <w:rPr>
          <w:i/>
          <w:color w:val="000000"/>
          <w:sz w:val="28"/>
          <w:szCs w:val="28"/>
          <w:lang w:val="vi-VN"/>
        </w:rPr>
        <w:t>i công trình có quy mô nhỏ h</w:t>
      </w:r>
      <w:r w:rsidRPr="002645A2">
        <w:rPr>
          <w:i/>
          <w:color w:val="000000"/>
          <w:sz w:val="28"/>
          <w:szCs w:val="28"/>
        </w:rPr>
        <w:t>ơn</w:t>
      </w:r>
      <w:r w:rsidRPr="002645A2">
        <w:rPr>
          <w:i/>
          <w:color w:val="000000"/>
          <w:sz w:val="28"/>
          <w:szCs w:val="28"/>
          <w:lang w:val="vi-VN"/>
        </w:rPr>
        <w:t> 200 m</w:t>
      </w:r>
      <w:r w:rsidRPr="002645A2">
        <w:rPr>
          <w:i/>
          <w:color w:val="000000"/>
          <w:sz w:val="28"/>
          <w:szCs w:val="28"/>
          <w:vertAlign w:val="superscript"/>
          <w:lang w:val="vi-VN"/>
        </w:rPr>
        <w:t>3</w:t>
      </w:r>
      <w:r w:rsidRPr="002645A2">
        <w:rPr>
          <w:i/>
          <w:color w:val="000000"/>
          <w:sz w:val="28"/>
          <w:szCs w:val="28"/>
          <w:lang w:val="vi-VN"/>
        </w:rPr>
        <w:t>/ngày đêm.</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2. </w:t>
      </w:r>
      <w:r w:rsidRPr="002645A2">
        <w:rPr>
          <w:i/>
          <w:color w:val="000000"/>
          <w:sz w:val="28"/>
          <w:szCs w:val="28"/>
          <w:lang w:val="vi-VN"/>
        </w:rPr>
        <w:t>Hồ sơ đề nghị gia hạn, điều chỉnh nội dung giấy phép thăm dò nước dưới đất bao gồm:</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a) </w:t>
      </w:r>
      <w:r w:rsidRPr="002645A2">
        <w:rPr>
          <w:i/>
          <w:color w:val="000000"/>
          <w:sz w:val="28"/>
          <w:szCs w:val="28"/>
          <w:lang w:val="vi-VN"/>
        </w:rPr>
        <w:t>Đơn đề nghị gia hạn hoặc điều chỉnh nội dung giấy phép;</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b) </w:t>
      </w:r>
      <w:r w:rsidRPr="002645A2">
        <w:rPr>
          <w:i/>
          <w:color w:val="000000"/>
          <w:sz w:val="28"/>
          <w:szCs w:val="28"/>
          <w:lang w:val="vi-VN"/>
        </w:rPr>
        <w:t>Báo cáo tình </w:t>
      </w:r>
      <w:r w:rsidRPr="002645A2">
        <w:rPr>
          <w:i/>
          <w:color w:val="000000"/>
          <w:sz w:val="28"/>
          <w:szCs w:val="28"/>
        </w:rPr>
        <w:t>hì</w:t>
      </w:r>
      <w:r w:rsidRPr="002645A2">
        <w:rPr>
          <w:i/>
          <w:color w:val="000000"/>
          <w:sz w:val="28"/>
          <w:szCs w:val="28"/>
          <w:lang w:val="vi-VN"/>
        </w:rPr>
        <w:t>nh thực hiện các quy định trong giấy phép;</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c) </w:t>
      </w:r>
      <w:r w:rsidRPr="002645A2">
        <w:rPr>
          <w:i/>
          <w:color w:val="000000"/>
          <w:sz w:val="28"/>
          <w:szCs w:val="28"/>
          <w:lang w:val="vi-VN"/>
        </w:rPr>
        <w:t>Bản sao giấy phép đã được cấp.</w:t>
      </w:r>
    </w:p>
    <w:p w:rsidR="00D304FA" w:rsidRPr="002645A2" w:rsidRDefault="00D304FA" w:rsidP="00D304FA">
      <w:pPr>
        <w:pStyle w:val="NormalWeb"/>
        <w:shd w:val="clear" w:color="auto" w:fill="FFFFFF"/>
        <w:spacing w:before="120" w:beforeAutospacing="0" w:after="0" w:afterAutospacing="0"/>
        <w:ind w:firstLine="567"/>
        <w:jc w:val="both"/>
        <w:rPr>
          <w:i/>
          <w:color w:val="000000"/>
          <w:sz w:val="28"/>
          <w:szCs w:val="28"/>
        </w:rPr>
      </w:pPr>
      <w:r w:rsidRPr="002645A2">
        <w:rPr>
          <w:i/>
          <w:color w:val="000000"/>
          <w:sz w:val="28"/>
          <w:szCs w:val="28"/>
        </w:rPr>
        <w:t>3. </w:t>
      </w:r>
      <w:r w:rsidRPr="002645A2">
        <w:rPr>
          <w:i/>
          <w:color w:val="000000"/>
          <w:sz w:val="28"/>
          <w:szCs w:val="28"/>
          <w:lang w:val="vi-VN"/>
        </w:rPr>
        <w:t>Bộ Tài nguyên và Môi trường quy định mẫu đơn, nội dung đề án, nội dung báo cáo quy định tại Điều này.</w:t>
      </w:r>
      <w:r w:rsidRPr="002645A2">
        <w:rPr>
          <w:i/>
          <w:color w:val="000000"/>
          <w:sz w:val="28"/>
          <w:szCs w:val="28"/>
        </w:rPr>
        <w:t>”</w:t>
      </w:r>
    </w:p>
    <w:p w:rsidR="00D304FA" w:rsidRPr="004D23AA" w:rsidRDefault="00D304FA" w:rsidP="00D304FA">
      <w:pPr>
        <w:spacing w:before="120" w:after="0" w:line="240" w:lineRule="auto"/>
        <w:ind w:firstLine="567"/>
        <w:jc w:val="both"/>
        <w:rPr>
          <w:rFonts w:ascii="Times New Roman" w:hAnsi="Times New Roman" w:cs="Times New Roman"/>
          <w:i/>
          <w:sz w:val="28"/>
          <w:szCs w:val="28"/>
        </w:rPr>
      </w:pPr>
      <w:r>
        <w:rPr>
          <w:rFonts w:ascii="Times New Roman" w:hAnsi="Times New Roman" w:cs="Times New Roman"/>
          <w:i/>
          <w:color w:val="000000"/>
          <w:sz w:val="28"/>
          <w:szCs w:val="28"/>
        </w:rPr>
        <w:t>(</w:t>
      </w:r>
      <w:r w:rsidRPr="004D23AA">
        <w:rPr>
          <w:rFonts w:ascii="Times New Roman" w:hAnsi="Times New Roman" w:cs="Times New Roman"/>
          <w:i/>
          <w:color w:val="000000"/>
          <w:sz w:val="28"/>
          <w:szCs w:val="28"/>
        </w:rPr>
        <w:t xml:space="preserve">Bộ </w:t>
      </w:r>
      <w:r>
        <w:rPr>
          <w:rFonts w:ascii="Times New Roman" w:hAnsi="Times New Roman" w:cs="Times New Roman"/>
          <w:i/>
          <w:color w:val="000000"/>
          <w:sz w:val="28"/>
          <w:szCs w:val="28"/>
        </w:rPr>
        <w:t xml:space="preserve">TNMT quy định </w:t>
      </w:r>
      <w:r w:rsidRPr="004D23AA">
        <w:rPr>
          <w:rFonts w:ascii="Times New Roman" w:hAnsi="Times New Roman" w:cs="Times New Roman"/>
          <w:i/>
          <w:color w:val="000000"/>
          <w:sz w:val="28"/>
          <w:szCs w:val="28"/>
        </w:rPr>
        <w:t xml:space="preserve"> </w:t>
      </w:r>
      <w:r>
        <w:rPr>
          <w:rFonts w:ascii="Times New Roman" w:hAnsi="Times New Roman" w:cs="Times New Roman"/>
          <w:i/>
          <w:color w:val="000000"/>
          <w:sz w:val="28"/>
          <w:szCs w:val="28"/>
        </w:rPr>
        <w:t xml:space="preserve">tại </w:t>
      </w:r>
      <w:r w:rsidRPr="004D23AA">
        <w:rPr>
          <w:rFonts w:ascii="Times New Roman" w:hAnsi="Times New Roman" w:cs="Times New Roman"/>
          <w:bCs/>
          <w:i/>
          <w:sz w:val="28"/>
          <w:szCs w:val="28"/>
        </w:rPr>
        <w:t>Thông tư</w:t>
      </w:r>
      <w:r w:rsidRPr="004D23AA">
        <w:rPr>
          <w:rFonts w:ascii="Times New Roman" w:hAnsi="Times New Roman" w:cs="Times New Roman"/>
          <w:i/>
          <w:sz w:val="28"/>
          <w:szCs w:val="28"/>
        </w:rPr>
        <w:t xml:space="preserve"> số 27/2014/TT-BTNMT</w:t>
      </w:r>
      <w:r w:rsidRPr="004D23AA">
        <w:rPr>
          <w:rFonts w:ascii="Times New Roman" w:hAnsi="Times New Roman" w:cs="Times New Roman"/>
          <w:i/>
          <w:iCs/>
          <w:sz w:val="28"/>
          <w:szCs w:val="28"/>
        </w:rPr>
        <w:t xml:space="preserve"> ngày 30 tháng 5 năm 2014 của </w:t>
      </w:r>
      <w:r w:rsidRPr="004D23AA">
        <w:rPr>
          <w:rFonts w:ascii="Times New Roman" w:hAnsi="Times New Roman" w:cs="Times New Roman"/>
          <w:i/>
          <w:sz w:val="28"/>
          <w:szCs w:val="28"/>
        </w:rPr>
        <w:t>Quy định việc đăng ký khai thác nước dưới đất, mẫu hồ sơ cấp, gia hạn, điều chỉnh, cấp lại giấy phép tài nguyên nước</w:t>
      </w:r>
      <w:r>
        <w:rPr>
          <w:rFonts w:ascii="Times New Roman" w:hAnsi="Times New Roman" w:cs="Times New Roman"/>
          <w:i/>
          <w:sz w:val="28"/>
          <w:szCs w:val="28"/>
        </w:rPr>
        <w:t xml:space="preserve"> (sau đây gọi là Thông tư số 27))</w:t>
      </w:r>
    </w:p>
    <w:p w:rsidR="00D304FA" w:rsidRDefault="00D304FA" w:rsidP="00D304FA">
      <w:pPr>
        <w:pStyle w:val="ListParagraph"/>
        <w:spacing w:before="120" w:after="0" w:line="240" w:lineRule="auto"/>
        <w:ind w:left="0" w:firstLine="851"/>
        <w:contextualSpacing w:val="0"/>
        <w:jc w:val="both"/>
        <w:rPr>
          <w:rFonts w:ascii="Times New Roman" w:hAnsi="Times New Roman" w:cs="Times New Roman"/>
          <w:b/>
          <w:sz w:val="28"/>
          <w:szCs w:val="28"/>
        </w:rPr>
      </w:pPr>
      <w:r>
        <w:rPr>
          <w:rFonts w:ascii="Times New Roman" w:hAnsi="Times New Roman" w:cs="Times New Roman"/>
          <w:b/>
          <w:sz w:val="28"/>
          <w:szCs w:val="28"/>
        </w:rPr>
        <w:t>2.Trường hợp khai thác nước dưới đất:</w:t>
      </w:r>
    </w:p>
    <w:p w:rsidR="00D304FA" w:rsidRPr="004D23AA" w:rsidRDefault="00D304FA" w:rsidP="00D304FA">
      <w:pPr>
        <w:spacing w:before="120" w:after="0" w:line="240" w:lineRule="auto"/>
        <w:ind w:firstLine="567"/>
        <w:jc w:val="both"/>
        <w:rPr>
          <w:rFonts w:ascii="Times New Roman" w:hAnsi="Times New Roman" w:cs="Times New Roman"/>
          <w:sz w:val="28"/>
          <w:szCs w:val="28"/>
        </w:rPr>
      </w:pPr>
      <w:r w:rsidRPr="004D23AA">
        <w:rPr>
          <w:rFonts w:ascii="Times New Roman" w:hAnsi="Times New Roman" w:cs="Times New Roman"/>
          <w:sz w:val="28"/>
          <w:szCs w:val="28"/>
        </w:rPr>
        <w:lastRenderedPageBreak/>
        <w:t>Sau khi được cấp thẩm quyền (UBND tỉnh) cấp giấy phép thăm dò thì hồ sơ cấp giấy phép khai thác được thực hiện theo quy định tại Điều 31, NĐ 201</w:t>
      </w:r>
      <w:r w:rsidR="00A400E2">
        <w:rPr>
          <w:rFonts w:ascii="Times New Roman" w:hAnsi="Times New Roman" w:cs="Times New Roman"/>
          <w:sz w:val="28"/>
          <w:szCs w:val="28"/>
        </w:rPr>
        <w:t>/2013/NĐ-CP</w:t>
      </w:r>
      <w:r w:rsidRPr="004D23AA">
        <w:rPr>
          <w:rFonts w:ascii="Times New Roman" w:hAnsi="Times New Roman" w:cs="Times New Roman"/>
          <w:sz w:val="28"/>
          <w:szCs w:val="28"/>
        </w:rPr>
        <w:t xml:space="preserve"> như sau:</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bookmarkStart w:id="7" w:name="dieu_31"/>
      <w:r w:rsidRPr="00E3094E">
        <w:rPr>
          <w:b/>
          <w:bCs/>
          <w:i/>
          <w:color w:val="000000"/>
          <w:sz w:val="28"/>
          <w:szCs w:val="28"/>
        </w:rPr>
        <w:t>“</w:t>
      </w:r>
      <w:r w:rsidRPr="00E3094E">
        <w:rPr>
          <w:b/>
          <w:bCs/>
          <w:i/>
          <w:color w:val="000000"/>
          <w:sz w:val="28"/>
          <w:szCs w:val="28"/>
          <w:lang w:val="vi-VN"/>
        </w:rPr>
        <w:t>Điều 31. Hồ sơ cấp, gia hạn, điều chỉnh nội dung giấy phép khai thác, sử dụng nước dưới đất</w:t>
      </w:r>
      <w:bookmarkEnd w:id="7"/>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1. </w:t>
      </w:r>
      <w:r w:rsidRPr="00E3094E">
        <w:rPr>
          <w:i/>
          <w:color w:val="000000"/>
          <w:sz w:val="28"/>
          <w:szCs w:val="28"/>
          <w:lang w:val="vi-VN"/>
        </w:rPr>
        <w:t>Hồ sơ đề nghị cấp giấy phép khai thác, sử dụng nước dưới đất bao gồm:</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a) </w:t>
      </w:r>
      <w:r w:rsidRPr="00E3094E">
        <w:rPr>
          <w:i/>
          <w:color w:val="000000"/>
          <w:sz w:val="28"/>
          <w:szCs w:val="28"/>
          <w:lang w:val="vi-VN"/>
        </w:rPr>
        <w:t>Đơn đề nghị cấp giấy phép;</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b) </w:t>
      </w:r>
      <w:r w:rsidRPr="00E3094E">
        <w:rPr>
          <w:i/>
          <w:color w:val="000000"/>
          <w:sz w:val="28"/>
          <w:szCs w:val="28"/>
          <w:lang w:val="vi-VN"/>
        </w:rPr>
        <w:t>Sơ đồ khu vực và vị trí công trình khai thác nước dưới đất;</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c) </w:t>
      </w:r>
      <w:r w:rsidRPr="00E3094E">
        <w:rPr>
          <w:i/>
          <w:color w:val="000000"/>
          <w:sz w:val="28"/>
          <w:szCs w:val="28"/>
          <w:lang w:val="vi-VN"/>
        </w:rPr>
        <w:t>Báo cáo kết quả thăm dò đánh giá trữ lượng nước dưới đất kèm theo phương án khai thác đối với công trình có quy mô từ 200 m</w:t>
      </w:r>
      <w:r w:rsidRPr="00E3094E">
        <w:rPr>
          <w:i/>
          <w:color w:val="000000"/>
          <w:sz w:val="28"/>
          <w:szCs w:val="28"/>
          <w:vertAlign w:val="superscript"/>
          <w:lang w:val="vi-VN"/>
        </w:rPr>
        <w:t>3</w:t>
      </w:r>
      <w:r w:rsidRPr="00E3094E">
        <w:rPr>
          <w:i/>
          <w:color w:val="000000"/>
          <w:sz w:val="28"/>
          <w:szCs w:val="28"/>
          <w:lang w:val="vi-VN"/>
        </w:rPr>
        <w:t>/ngày đêm trở lên hoặc báo cáo kết quả thi công giếng khai thác đối với công trình có quy mô nhỏ hơn 200 m</w:t>
      </w:r>
      <w:r w:rsidRPr="00E3094E">
        <w:rPr>
          <w:i/>
          <w:color w:val="000000"/>
          <w:sz w:val="28"/>
          <w:szCs w:val="28"/>
          <w:vertAlign w:val="superscript"/>
          <w:lang w:val="vi-VN"/>
        </w:rPr>
        <w:t>3</w:t>
      </w:r>
      <w:r w:rsidRPr="00E3094E">
        <w:rPr>
          <w:i/>
          <w:color w:val="000000"/>
          <w:sz w:val="28"/>
          <w:szCs w:val="28"/>
          <w:lang w:val="vi-VN"/>
        </w:rPr>
        <w:t>/ngày đêm trong trường hợp chưa có công trình khai thác; báo cáo hiện trạng khai thác đối với trường hợp công trình khai thác nước dưới đất đang hoạt động;</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d) </w:t>
      </w:r>
      <w:r w:rsidRPr="00E3094E">
        <w:rPr>
          <w:i/>
          <w:color w:val="000000"/>
          <w:sz w:val="28"/>
          <w:szCs w:val="28"/>
          <w:lang w:val="vi-VN"/>
        </w:rPr>
        <w:t>Kết quả phân tích chất lượng nguồn nước không quá sáu (06) tháng tính đến thời điểm nộp hồ sơ.</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Trường hợp chưa có công trình khai thác nước dưới đất, hồ sơ đề nghị cấp giấy phép phải nộp trong giai đoạn chuẩn bị đầu tư.</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2. </w:t>
      </w:r>
      <w:r w:rsidRPr="00E3094E">
        <w:rPr>
          <w:i/>
          <w:color w:val="000000"/>
          <w:sz w:val="28"/>
          <w:szCs w:val="28"/>
          <w:lang w:val="vi-VN"/>
        </w:rPr>
        <w:t>Hồ sơ đề nghị gia hạn, điều chỉnh giấy phép khai thác, sử dụng nước dưới đất bao gồm:</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a) </w:t>
      </w:r>
      <w:r w:rsidRPr="00E3094E">
        <w:rPr>
          <w:i/>
          <w:color w:val="000000"/>
          <w:sz w:val="28"/>
          <w:szCs w:val="28"/>
          <w:lang w:val="vi-VN"/>
        </w:rPr>
        <w:t>Đơn đề nghị gia hạn hoặc điều chỉnh giấy phép;</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rPr>
        <w:t>b) </w:t>
      </w:r>
      <w:r w:rsidRPr="00E3094E">
        <w:rPr>
          <w:i/>
          <w:color w:val="000000"/>
          <w:sz w:val="28"/>
          <w:szCs w:val="28"/>
          <w:lang w:val="vi-VN"/>
        </w:rPr>
        <w:t>Báo cáo hiện trạng khai thác, sử dụng nước và tình hình thực hiện giấy phép. Trường hợp điều chỉnh giấy phép có liên quan đến quy mô công trình, số lượng giếng khai thác, mực nước khai thác thì phải nêu rõ phương án khai thác nước;</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c) Kết quả phân tích chất lượng nguồn nước không quá sáu (06) tháng tính đến thời điểm nộp hồ sơ;</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d) Bản sao giấy phép đã được cấp.</w:t>
      </w:r>
    </w:p>
    <w:p w:rsidR="00D304FA" w:rsidRPr="004D23AA" w:rsidRDefault="00D304FA" w:rsidP="00D304FA">
      <w:pPr>
        <w:spacing w:before="120" w:after="0" w:line="240" w:lineRule="auto"/>
        <w:ind w:firstLine="567"/>
        <w:jc w:val="both"/>
        <w:rPr>
          <w:rFonts w:ascii="Times New Roman" w:hAnsi="Times New Roman" w:cs="Times New Roman"/>
          <w:i/>
          <w:sz w:val="28"/>
          <w:szCs w:val="28"/>
        </w:rPr>
      </w:pPr>
      <w:r w:rsidRPr="00E3094E">
        <w:rPr>
          <w:rFonts w:ascii="Times New Roman" w:hAnsi="Times New Roman" w:cs="Times New Roman"/>
          <w:i/>
          <w:color w:val="000000"/>
          <w:sz w:val="28"/>
          <w:szCs w:val="28"/>
        </w:rPr>
        <w:t>3. Bộ Tài nguyên và Môi trường quy định mẫu đơn, nội dung báo cáo, nội dung đề án quy định tại Điều này.”</w:t>
      </w:r>
      <w:r w:rsidRPr="00E3094E">
        <w:rPr>
          <w:i/>
          <w:color w:val="000000"/>
          <w:sz w:val="28"/>
          <w:szCs w:val="28"/>
        </w:rPr>
        <w:t xml:space="preserve"> </w:t>
      </w:r>
      <w:r>
        <w:rPr>
          <w:rFonts w:ascii="Times New Roman" w:hAnsi="Times New Roman" w:cs="Times New Roman"/>
          <w:i/>
          <w:sz w:val="28"/>
          <w:szCs w:val="28"/>
        </w:rPr>
        <w:t>(Thông tư số 27)</w:t>
      </w:r>
    </w:p>
    <w:p w:rsidR="00D304FA" w:rsidRDefault="00D304FA" w:rsidP="00D304FA">
      <w:pPr>
        <w:spacing w:before="120" w:after="0"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3.Trường hợp khai thác nước mặt:</w:t>
      </w:r>
    </w:p>
    <w:p w:rsidR="00D304FA" w:rsidRDefault="00D304FA" w:rsidP="00D304FA">
      <w:pPr>
        <w:spacing w:before="120"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Khai thác nước mặt cho mục đích KD, DV và SX phi NN từ 100 m</w:t>
      </w:r>
      <w:r w:rsidRPr="00E3094E">
        <w:rPr>
          <w:rFonts w:ascii="Times New Roman" w:hAnsi="Times New Roman" w:cs="Times New Roman"/>
          <w:sz w:val="28"/>
          <w:szCs w:val="28"/>
          <w:vertAlign w:val="superscript"/>
        </w:rPr>
        <w:t>3</w:t>
      </w:r>
      <w:r>
        <w:rPr>
          <w:rFonts w:ascii="Times New Roman" w:hAnsi="Times New Roman" w:cs="Times New Roman"/>
          <w:sz w:val="28"/>
          <w:szCs w:val="28"/>
        </w:rPr>
        <w:t>/ ngày đêm trở lên thì phải lập thủ cấp giấy phép. Hồ sơ được thực hiện theo quy định tại Điều 32, NĐ 201</w:t>
      </w:r>
      <w:r w:rsidR="00A400E2">
        <w:rPr>
          <w:rFonts w:ascii="Times New Roman" w:hAnsi="Times New Roman" w:cs="Times New Roman"/>
          <w:sz w:val="28"/>
          <w:szCs w:val="28"/>
        </w:rPr>
        <w:t>/2013/NĐ-CP</w:t>
      </w:r>
      <w:r>
        <w:rPr>
          <w:rFonts w:ascii="Times New Roman" w:hAnsi="Times New Roman" w:cs="Times New Roman"/>
          <w:sz w:val="28"/>
          <w:szCs w:val="28"/>
        </w:rPr>
        <w:t xml:space="preserve"> cụ thể:</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bookmarkStart w:id="8" w:name="dieu_32"/>
      <w:r w:rsidRPr="00E3094E">
        <w:rPr>
          <w:b/>
          <w:bCs/>
          <w:i/>
          <w:color w:val="000000"/>
          <w:sz w:val="28"/>
          <w:szCs w:val="28"/>
        </w:rPr>
        <w:t>“</w:t>
      </w:r>
      <w:r w:rsidRPr="00E3094E">
        <w:rPr>
          <w:b/>
          <w:bCs/>
          <w:i/>
          <w:color w:val="000000"/>
          <w:sz w:val="28"/>
          <w:szCs w:val="28"/>
          <w:lang w:val="vi-VN"/>
        </w:rPr>
        <w:t>Điều 32. Hồ sơ cấp, gia hạn, điều chỉnh nội dung giấy phép khai thác, sử dụng nước mặt, nước biển</w:t>
      </w:r>
      <w:bookmarkEnd w:id="8"/>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1. Hồ sơ đề nghị cấp giấy phép khai thác, sử dụng nước mặt, nước biển gồm:</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a) Đơn đề nghị cấp giấy phép;</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lastRenderedPageBreak/>
        <w:t>b) Đề án khai thác, sử dụng nước đối với trường hợp chưa có công trình khai thác; báo cáo hiện trạng khai thác, sử dụng nước kèm theo quy trình vận hành đối với trường hợp đã có công trình khai thác (nếu thuộc trường hợp quy định phải có quy trình vận hành);</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c) Kết quả phân tích chất lượng nguồn nước không quá ba (03) tháng tính đến thời điểm nộp hồ sơ;</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d) Sơ đồ vị trí công trình khai thác nước.</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Trường hợp chưa có công trình khai thác nước mặt, nước biển, hồ sơ đề nghị cấp giấy phép phải nộp trong giai đoạn chuẩn bị đầu tư.</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2. Hồ sơ đề nghị gia hạn, điều chỉnh giấy phép khai thác, sử dụng nước mặt, nước biển bao gồm:</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a) Đơn đề nghị gia hạn hoặc điều chỉnh giấy phép;</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b) Báo cáo hiện trạng khai thác, sử dụng nước và tình hình thực hiện giấy phép. Trường hợp điều chỉnh quy mô công trình, phương thức, chế độ khai thác sử dụng nước, quy trình vận hành công trình thì phải kèm theo đề án khai thác nước;</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c) Kết quả phân tích chất lượng nguồn nước không quá ba (03) tháng tính đến thời điểm nộp hồ sơ;</w:t>
      </w:r>
    </w:p>
    <w:p w:rsidR="00D304FA" w:rsidRPr="00E3094E" w:rsidRDefault="00D304FA" w:rsidP="00D304FA">
      <w:pPr>
        <w:pStyle w:val="NormalWeb"/>
        <w:shd w:val="clear" w:color="auto" w:fill="FFFFFF"/>
        <w:spacing w:before="120" w:beforeAutospacing="0" w:after="0" w:afterAutospacing="0"/>
        <w:ind w:firstLine="567"/>
        <w:jc w:val="both"/>
        <w:rPr>
          <w:i/>
          <w:color w:val="000000"/>
          <w:sz w:val="28"/>
          <w:szCs w:val="28"/>
        </w:rPr>
      </w:pPr>
      <w:r w:rsidRPr="00E3094E">
        <w:rPr>
          <w:i/>
          <w:color w:val="000000"/>
          <w:sz w:val="28"/>
          <w:szCs w:val="28"/>
          <w:lang w:val="vi-VN"/>
        </w:rPr>
        <w:t>d) Bản sao giấy phép đã được cấp.</w:t>
      </w:r>
    </w:p>
    <w:p w:rsidR="00D304FA" w:rsidRPr="004D23AA" w:rsidRDefault="00D304FA" w:rsidP="00D304FA">
      <w:pPr>
        <w:spacing w:before="120" w:after="0" w:line="240" w:lineRule="auto"/>
        <w:ind w:firstLine="567"/>
        <w:jc w:val="both"/>
        <w:rPr>
          <w:rFonts w:ascii="Times New Roman" w:hAnsi="Times New Roman" w:cs="Times New Roman"/>
          <w:i/>
          <w:sz w:val="28"/>
          <w:szCs w:val="28"/>
        </w:rPr>
      </w:pPr>
      <w:r w:rsidRPr="00E3094E">
        <w:rPr>
          <w:rFonts w:ascii="Times New Roman" w:hAnsi="Times New Roman" w:cs="Times New Roman"/>
          <w:i/>
          <w:color w:val="000000"/>
          <w:sz w:val="28"/>
          <w:szCs w:val="28"/>
        </w:rPr>
        <w:t xml:space="preserve">3. Bộ </w:t>
      </w:r>
      <w:r>
        <w:rPr>
          <w:rFonts w:ascii="Times New Roman" w:hAnsi="Times New Roman" w:cs="Times New Roman"/>
          <w:i/>
          <w:color w:val="000000"/>
          <w:sz w:val="28"/>
          <w:szCs w:val="28"/>
        </w:rPr>
        <w:t xml:space="preserve">TNMT </w:t>
      </w:r>
      <w:r w:rsidRPr="00E3094E">
        <w:rPr>
          <w:rFonts w:ascii="Times New Roman" w:hAnsi="Times New Roman" w:cs="Times New Roman"/>
          <w:i/>
          <w:color w:val="000000"/>
          <w:sz w:val="28"/>
          <w:szCs w:val="28"/>
        </w:rPr>
        <w:t xml:space="preserve"> quy định mẫu đơn, nội dung báo cáo nội dung đề án quy định tại Điều này.”</w:t>
      </w:r>
      <w:r>
        <w:rPr>
          <w:color w:val="000000"/>
          <w:sz w:val="28"/>
          <w:szCs w:val="28"/>
        </w:rPr>
        <w:t xml:space="preserve"> </w:t>
      </w:r>
      <w:r>
        <w:rPr>
          <w:rFonts w:ascii="Times New Roman" w:hAnsi="Times New Roman" w:cs="Times New Roman"/>
          <w:i/>
          <w:sz w:val="28"/>
          <w:szCs w:val="28"/>
        </w:rPr>
        <w:t>(Thông tư số 27)</w:t>
      </w:r>
    </w:p>
    <w:p w:rsidR="00D304FA" w:rsidRPr="00B427CE" w:rsidRDefault="00D304FA" w:rsidP="00D304FA">
      <w:pPr>
        <w:spacing w:before="120" w:after="0" w:line="240" w:lineRule="auto"/>
        <w:ind w:firstLine="851"/>
        <w:jc w:val="both"/>
        <w:rPr>
          <w:rFonts w:ascii="Times New Roman" w:hAnsi="Times New Roman" w:cs="Times New Roman"/>
          <w:sz w:val="28"/>
          <w:szCs w:val="28"/>
        </w:rPr>
      </w:pPr>
      <w:r w:rsidRPr="00B427CE">
        <w:rPr>
          <w:rFonts w:ascii="Times New Roman" w:hAnsi="Times New Roman" w:cs="Times New Roman"/>
          <w:sz w:val="28"/>
          <w:szCs w:val="28"/>
        </w:rPr>
        <w:t>Khi tiến hành kiể</w:t>
      </w:r>
      <w:r>
        <w:rPr>
          <w:rFonts w:ascii="Times New Roman" w:hAnsi="Times New Roman" w:cs="Times New Roman"/>
          <w:sz w:val="28"/>
          <w:szCs w:val="28"/>
        </w:rPr>
        <w:t xml:space="preserve">m tra, đoàn kiểm tra được thể hiện bằng biên bản </w:t>
      </w:r>
      <w:r w:rsidRPr="00B427CE">
        <w:rPr>
          <w:rFonts w:ascii="Times New Roman" w:hAnsi="Times New Roman" w:cs="Times New Roman"/>
          <w:b/>
          <w:sz w:val="28"/>
          <w:szCs w:val="28"/>
        </w:rPr>
        <w:t>(</w:t>
      </w:r>
      <w:r>
        <w:rPr>
          <w:rFonts w:ascii="Times New Roman" w:hAnsi="Times New Roman" w:cs="Times New Roman"/>
          <w:b/>
          <w:sz w:val="28"/>
          <w:szCs w:val="28"/>
        </w:rPr>
        <w:t>Phụ lục 3</w:t>
      </w:r>
      <w:r w:rsidRPr="00B427CE">
        <w:rPr>
          <w:rFonts w:ascii="Times New Roman" w:hAnsi="Times New Roman" w:cs="Times New Roman"/>
          <w:b/>
          <w:sz w:val="28"/>
          <w:szCs w:val="28"/>
        </w:rPr>
        <w:t>)</w:t>
      </w:r>
    </w:p>
    <w:p w:rsidR="00D304FA" w:rsidRDefault="00D304FA" w:rsidP="00DE226C">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MỘT SỐ QCVN LIÊN QUAN CHẤT LƯỢNG NƯỚC</w:t>
      </w:r>
      <w:r w:rsidR="00A400E2">
        <w:rPr>
          <w:rFonts w:ascii="Times New Roman" w:hAnsi="Times New Roman" w:cs="Times New Roman"/>
          <w:b/>
          <w:sz w:val="28"/>
          <w:szCs w:val="28"/>
        </w:rPr>
        <w:t>,</w:t>
      </w:r>
      <w:r>
        <w:rPr>
          <w:rFonts w:ascii="Times New Roman" w:hAnsi="Times New Roman" w:cs="Times New Roman"/>
          <w:b/>
          <w:sz w:val="28"/>
          <w:szCs w:val="28"/>
        </w:rPr>
        <w:t xml:space="preserve"> XẢ NƯỚC THẢI VÀO NGUỒN NƯỚC</w:t>
      </w:r>
    </w:p>
    <w:p w:rsidR="00D304FA" w:rsidRPr="00DE226C" w:rsidRDefault="00D304FA" w:rsidP="00D304FA">
      <w:pPr>
        <w:ind w:firstLine="851"/>
        <w:rPr>
          <w:rFonts w:ascii="Times New Roman" w:hAnsi="Times New Roman" w:cs="Times New Roman"/>
          <w:sz w:val="28"/>
          <w:szCs w:val="28"/>
        </w:rPr>
      </w:pPr>
      <w:r w:rsidRPr="00DE226C">
        <w:rPr>
          <w:rFonts w:ascii="Times New Roman" w:hAnsi="Times New Roman" w:cs="Times New Roman"/>
          <w:sz w:val="28"/>
          <w:szCs w:val="28"/>
        </w:rPr>
        <w:t>- Nước mặt: QCVN 08-MT:2015/BTNMT ban hành theo Thông tư số 65 /2015/TT-BTNMT ngày 21 tháng 12 năm 2015 của Bộ trưởng Bộ Tài nguyên và Môi trường.</w:t>
      </w:r>
    </w:p>
    <w:p w:rsidR="00D304FA" w:rsidRPr="00DE226C" w:rsidRDefault="00D304FA" w:rsidP="00D304FA">
      <w:pPr>
        <w:ind w:firstLine="851"/>
        <w:jc w:val="both"/>
        <w:rPr>
          <w:rFonts w:ascii="Times New Roman" w:hAnsi="Times New Roman" w:cs="Times New Roman"/>
          <w:sz w:val="28"/>
          <w:szCs w:val="28"/>
        </w:rPr>
      </w:pPr>
      <w:r w:rsidRPr="00DE226C">
        <w:rPr>
          <w:rFonts w:ascii="Times New Roman" w:hAnsi="Times New Roman" w:cs="Times New Roman"/>
          <w:sz w:val="28"/>
          <w:szCs w:val="28"/>
        </w:rPr>
        <w:t xml:space="preserve">- Nước dưới đất: QCVN 09:2015-MT/BTNMT ban hành theo Thông tư số 66 /2015/TT-BTNMT ngày 21 tháng 12 năm 2015 của Bộ trưởng Bộ Tài nguyên và Môi trường. </w:t>
      </w:r>
    </w:p>
    <w:p w:rsidR="00766686" w:rsidRPr="00DE226C" w:rsidRDefault="00766686" w:rsidP="00D304FA">
      <w:pPr>
        <w:ind w:firstLine="851"/>
        <w:jc w:val="both"/>
        <w:rPr>
          <w:rFonts w:ascii="Times New Roman" w:hAnsi="Times New Roman" w:cs="Times New Roman"/>
          <w:sz w:val="28"/>
          <w:szCs w:val="28"/>
        </w:rPr>
      </w:pPr>
      <w:r w:rsidRPr="00DE226C">
        <w:rPr>
          <w:rFonts w:ascii="Times New Roman" w:hAnsi="Times New Roman" w:cs="Times New Roman"/>
          <w:sz w:val="28"/>
          <w:szCs w:val="28"/>
        </w:rPr>
        <w:t>- Nước sạch phục vụ cho mục đích sinh hoạt: QCVN 01-1:2018/BYT được Bộ Y tế ban hành vào ngày 14/12/2018.</w:t>
      </w:r>
    </w:p>
    <w:p w:rsidR="00D304FA" w:rsidRPr="00B01022" w:rsidRDefault="00D304FA" w:rsidP="00D304FA">
      <w:pPr>
        <w:ind w:firstLine="851"/>
        <w:jc w:val="both"/>
        <w:rPr>
          <w:rFonts w:ascii="Times New Roman" w:hAnsi="Times New Roman" w:cs="Times New Roman"/>
          <w:sz w:val="28"/>
          <w:szCs w:val="28"/>
        </w:rPr>
      </w:pPr>
      <w:r w:rsidRPr="00B01022">
        <w:rPr>
          <w:rFonts w:ascii="Times New Roman" w:hAnsi="Times New Roman" w:cs="Times New Roman"/>
          <w:sz w:val="28"/>
          <w:szCs w:val="28"/>
        </w:rPr>
        <w:t>- Nước thải sinh hoạt: QCVN 14:2008/BTNMT ban hành theo Quyết định số 16/2008/QĐ-BTNMT ngày 31 tháng 12 năm 2008 của Bộ trưởng Bộ Tài nguyên và Môi trường.</w:t>
      </w:r>
    </w:p>
    <w:p w:rsidR="00D304FA" w:rsidRPr="00B01022" w:rsidRDefault="00D304FA" w:rsidP="00D304FA">
      <w:pPr>
        <w:ind w:firstLine="851"/>
        <w:jc w:val="both"/>
        <w:rPr>
          <w:rFonts w:ascii="Times New Roman" w:hAnsi="Times New Roman" w:cs="Times New Roman"/>
          <w:sz w:val="28"/>
          <w:szCs w:val="28"/>
        </w:rPr>
      </w:pPr>
      <w:r w:rsidRPr="00B01022">
        <w:rPr>
          <w:rFonts w:ascii="Times New Roman" w:hAnsi="Times New Roman" w:cs="Times New Roman"/>
          <w:sz w:val="28"/>
          <w:szCs w:val="28"/>
        </w:rPr>
        <w:lastRenderedPageBreak/>
        <w:t>- Nước thải chế biến thủy sản: QCVN 11-MT:2015/BTNMT ban hành theo Thông tư số 7/2015/TTBTNMT ngày 31 tháng 12 năm 2015 của Bộ trưởng Bộ Tài nguyên và Môi trường.</w:t>
      </w:r>
    </w:p>
    <w:p w:rsidR="00D304FA" w:rsidRPr="00B01022" w:rsidRDefault="00D304FA" w:rsidP="00D304FA">
      <w:pPr>
        <w:ind w:firstLine="851"/>
        <w:jc w:val="both"/>
        <w:rPr>
          <w:rFonts w:ascii="Times New Roman" w:hAnsi="Times New Roman" w:cs="Times New Roman"/>
          <w:sz w:val="28"/>
          <w:szCs w:val="28"/>
        </w:rPr>
      </w:pPr>
      <w:r w:rsidRPr="00B01022">
        <w:rPr>
          <w:rFonts w:ascii="Times New Roman" w:hAnsi="Times New Roman" w:cs="Times New Roman"/>
          <w:sz w:val="28"/>
          <w:szCs w:val="28"/>
        </w:rPr>
        <w:t>- Nước thải công nghiệp chế biến thủy sản: QCVN 11 : 2008/BTNMT ban hành theo Quyết định số 16/2008/QĐ-BTNMT ngày 31 tháng 12 năm 2008 của Bộ trưởng Bộ Tài nguyên và Môi trường.</w:t>
      </w:r>
    </w:p>
    <w:p w:rsidR="00D304FA" w:rsidRPr="00B01022" w:rsidRDefault="00D304FA" w:rsidP="00D304FA">
      <w:pPr>
        <w:ind w:firstLine="851"/>
        <w:jc w:val="both"/>
        <w:rPr>
          <w:rFonts w:ascii="Times New Roman" w:hAnsi="Times New Roman" w:cs="Times New Roman"/>
          <w:sz w:val="28"/>
          <w:szCs w:val="28"/>
        </w:rPr>
      </w:pPr>
      <w:r w:rsidRPr="00B01022">
        <w:rPr>
          <w:rFonts w:ascii="Times New Roman" w:hAnsi="Times New Roman" w:cs="Times New Roman"/>
          <w:sz w:val="28"/>
          <w:szCs w:val="28"/>
        </w:rPr>
        <w:t>- Nước thải y tế: QCVN 28:2010/BTNMT ban hành theo Thông tư số 39/2010/TT-BTNMT ngày 16 tháng 12 năm 2010 của Bộ trưởng Bộ Tài nguyên và Môi trường.</w:t>
      </w:r>
    </w:p>
    <w:p w:rsidR="00D304FA" w:rsidRPr="00B01022" w:rsidRDefault="00D304FA" w:rsidP="00D304FA">
      <w:pPr>
        <w:ind w:firstLine="851"/>
        <w:jc w:val="both"/>
        <w:rPr>
          <w:rFonts w:ascii="Times New Roman" w:hAnsi="Times New Roman" w:cs="Times New Roman"/>
          <w:sz w:val="28"/>
          <w:szCs w:val="28"/>
        </w:rPr>
      </w:pPr>
      <w:r w:rsidRPr="00B01022">
        <w:rPr>
          <w:rFonts w:ascii="Times New Roman" w:hAnsi="Times New Roman" w:cs="Times New Roman"/>
          <w:sz w:val="28"/>
          <w:szCs w:val="28"/>
        </w:rPr>
        <w:t>- Nước thải công nghiệp: QCVN 40/2011/BTNMT ban hành kèm theo Thông tư số 47/2011/TT-BTNMT ngày 28/12/2011 của Bộ trưởng Bộ Tài nguyên và Môi trường.</w:t>
      </w:r>
    </w:p>
    <w:p w:rsidR="00D304FA" w:rsidRDefault="00D304FA" w:rsidP="00D304FA">
      <w:pPr>
        <w:ind w:firstLine="851"/>
        <w:jc w:val="both"/>
        <w:rPr>
          <w:rFonts w:ascii="Times New Roman" w:hAnsi="Times New Roman" w:cs="Times New Roman"/>
          <w:sz w:val="28"/>
          <w:szCs w:val="28"/>
        </w:rPr>
      </w:pPr>
      <w:r w:rsidRPr="00B01022">
        <w:rPr>
          <w:rFonts w:ascii="Times New Roman" w:hAnsi="Times New Roman" w:cs="Times New Roman"/>
          <w:sz w:val="28"/>
          <w:szCs w:val="28"/>
        </w:rPr>
        <w:t>- Nướ</w:t>
      </w:r>
      <w:r>
        <w:rPr>
          <w:rFonts w:ascii="Times New Roman" w:hAnsi="Times New Roman" w:cs="Times New Roman"/>
          <w:sz w:val="28"/>
          <w:szCs w:val="28"/>
        </w:rPr>
        <w:t>c</w:t>
      </w:r>
      <w:r w:rsidRPr="00B01022">
        <w:rPr>
          <w:rFonts w:ascii="Times New Roman" w:hAnsi="Times New Roman" w:cs="Times New Roman"/>
          <w:sz w:val="28"/>
          <w:szCs w:val="28"/>
        </w:rPr>
        <w:t xml:space="preserve"> thải chăn nuôi: QCVN 62-MT:2016/BTNMT ban hành kèm theo thông tư số 04/2016/TT-BTNMT ngày  29/4/2016 của Bộ trưởng Bộ Tài nguyên và Môi trường.</w:t>
      </w:r>
    </w:p>
    <w:p w:rsidR="00D304FA" w:rsidRDefault="00D304FA" w:rsidP="00D304FA">
      <w:pPr>
        <w:spacing w:before="120" w:after="120" w:line="240" w:lineRule="auto"/>
        <w:ind w:firstLine="720"/>
        <w:rPr>
          <w:rFonts w:ascii="Times New Roman" w:hAnsi="Times New Roman" w:cs="Times New Roman"/>
          <w:b/>
          <w:sz w:val="28"/>
          <w:szCs w:val="28"/>
        </w:rPr>
      </w:pPr>
      <w:r>
        <w:rPr>
          <w:rFonts w:ascii="Times New Roman" w:hAnsi="Times New Roman" w:cs="Times New Roman"/>
          <w:b/>
          <w:sz w:val="28"/>
          <w:szCs w:val="28"/>
        </w:rPr>
        <w:t>B. Đối với việc hành nghề khoan nước dưới đất:</w:t>
      </w:r>
    </w:p>
    <w:p w:rsidR="00D304FA" w:rsidRPr="00824808" w:rsidRDefault="00D304FA" w:rsidP="00D304FA">
      <w:pPr>
        <w:spacing w:before="120" w:after="120" w:line="240" w:lineRule="auto"/>
        <w:ind w:firstLine="720"/>
        <w:jc w:val="both"/>
        <w:rPr>
          <w:rFonts w:ascii="Times New Roman" w:hAnsi="Times New Roman" w:cs="Times New Roman"/>
          <w:b/>
          <w:sz w:val="28"/>
          <w:szCs w:val="28"/>
          <w:u w:val="single"/>
        </w:rPr>
      </w:pPr>
      <w:r w:rsidRPr="00824808">
        <w:rPr>
          <w:rFonts w:ascii="Times New Roman" w:hAnsi="Times New Roman" w:cs="Times New Roman"/>
          <w:b/>
          <w:sz w:val="28"/>
          <w:szCs w:val="28"/>
          <w:u w:val="single"/>
        </w:rPr>
        <w:t>* Một số nội dung liên quan đến Thông tư số 40/2014/TT-BTNMT ngày 11/7/2014 quy định về việc hành nghề khoan nước dưới đất</w:t>
      </w:r>
    </w:p>
    <w:p w:rsidR="00D304FA" w:rsidRPr="00866706" w:rsidRDefault="00D304FA" w:rsidP="00D304FA">
      <w:pPr>
        <w:spacing w:before="120" w:after="120" w:line="240" w:lineRule="auto"/>
        <w:ind w:firstLine="720"/>
        <w:jc w:val="both"/>
        <w:rPr>
          <w:rFonts w:ascii="Times New Roman" w:hAnsi="Times New Roman" w:cs="Times New Roman"/>
          <w:b/>
          <w:sz w:val="28"/>
          <w:szCs w:val="28"/>
        </w:rPr>
      </w:pPr>
      <w:r w:rsidRPr="00866706">
        <w:rPr>
          <w:rFonts w:ascii="Times New Roman" w:hAnsi="Times New Roman" w:cs="Times New Roman"/>
          <w:b/>
          <w:sz w:val="28"/>
          <w:szCs w:val="28"/>
        </w:rPr>
        <w:t>Điều 4. Quyền và nghĩa vụ của chủ giấy phép</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1. Chủ giấy phép có các quyền sau đây:</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a) Hoạt động hành nghề khoan nước dưới đất trên phạm vi cả nước theo yêu cầu của khách hàng;</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b) Tham gia đấu thầu thi công các công trình khoan điều tra, khảo sát, thăm dò, khai thác nước dưới đất (sau đây gọi chung là công trình khoan nước dưới đất) theo quy định của pháp luật;</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c) Được Nhà nước bảo hộ quyền, lợi ích hợp pháp quy định trong giấy phép;</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d) Đề nghị cơ quan cấp phép gia hạn, điều chỉnh nội dung, cấp lại giấy phép theo quy định;</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đ) Khiếu nại, khởi kiện các hành vi vi phạm quyền, lợi ích hợp pháp trong việc hành nghề khoan nước dưới đất theo quy định của pháp luật.</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2. Chủ giấy phép có các nghĩa vụ sau đây:</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a) Hành nghề khoan nước dưới đất theo đúng nội dung được ghi trong giấy phép và các quy định có liên quan của pháp luật về tài nguyên nước;</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lastRenderedPageBreak/>
        <w:t>b) Thực hiện đầy đủ các nghĩa vụ quy định tại Khoản 3 Điều 14 của Nghị định số 201/2013/NĐ-CP ngày 27 tháng 11 năm 2013 của Chính phủ quy định chi tiết thi hành một số điều của Luật tài nguyên nước;</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c) Tuân thủ quy trình kỹ thuật khoan và các quy định về bảo vệ nước dưới đất; bảo đảm người chịu trách nhiệm chính về kỹ thuật phải có mặt tại hiện trường để chỉ đạo trong thời gian thi công khoan và lắp đặt giếng khoan; trường hợp gây sụt lún đất hoặc gây sự cố bất thường khác ảnh hưởng đến công trình xây dựng và đời sống nhân dân trong khu vực thi công công trình thì phải ngừng ngay việc thi công và xử lý, khắc phục kịp thời, đồng thời chịu trách nhiệm bồi thường toàn bộ thiệt hại về người và tài sản do sự cố gây ra, báo cáo ngay tới chính quyền địa phương, Sở Tài nguyên và Môi trường sở tại và cơ quan cấp phép;</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d) Thông báo bằng văn bản về vị trí, quy mô công trình khoan nước dưới đất và thời gian dự kiến thi công cho Phòng Tài nguyên và Môi trường nơi có công trình chậm nhất là bảy (07) ngày làm việc trước khi thi công;</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đ) Nộp phí thẩm định hồ sơ và lệ phí cấp phép;</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e) Cung cấp đầy đủ và trung thực dữ liệu, thông tin về công trình khoan nước dưới đất đã thi công khi cơ quan có thẩm quyền yêu cầu;</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g) Thông báo bằng văn bản cho cơ quan cấp phép và cơ quan thụ lý hồ sơ cấp phép đối với trường hợp có sự thay đổi về người chịu trách nhiệm chính về kỹ thuật, nội dung đăng ký hoạt động kinh doanh hoặc nhiệm vụ được giao theo quyết định của cấp có thẩm quyền so với hồ sơ đề nghị cấp phép. Thời gian thông báo chậm nhất là ba mươi (30) ngày kể từ ngày có sự thay đổi. Trường hợp thay đổi người chịu trách nhiệm chính về kỹ thuật thì thông báo phải kèm theo giấy tờ chứng minh năng lực của người chịu trách nhiệm chính về kỹ thuật theo quy định tại Khoản 2 Điều 6 của Thông tư này;</w:t>
      </w:r>
    </w:p>
    <w:p w:rsidR="00D304FA" w:rsidRPr="00866706" w:rsidRDefault="00D304FA" w:rsidP="00D304FA">
      <w:pPr>
        <w:spacing w:before="120" w:after="120" w:line="240" w:lineRule="auto"/>
        <w:ind w:firstLine="720"/>
        <w:jc w:val="both"/>
        <w:rPr>
          <w:rFonts w:ascii="Times New Roman" w:hAnsi="Times New Roman" w:cs="Times New Roman"/>
          <w:sz w:val="28"/>
          <w:szCs w:val="28"/>
        </w:rPr>
      </w:pPr>
      <w:r w:rsidRPr="00866706">
        <w:rPr>
          <w:rFonts w:ascii="Times New Roman" w:hAnsi="Times New Roman" w:cs="Times New Roman"/>
          <w:sz w:val="28"/>
          <w:szCs w:val="28"/>
        </w:rPr>
        <w:t>h) Trả lại giấy phép cho cơ quan cấp phép trong trường hợp không sử dụng. Chủ giấy phép đã trả lại giấy phép chỉ được xem xét cấp giấy phép mới (nếu có nhu cầu) sau một (01) năm, kể từ ngày trả lại giấy phép;</w:t>
      </w:r>
    </w:p>
    <w:p w:rsidR="00D304FA" w:rsidRPr="00765BD0" w:rsidRDefault="00D304FA" w:rsidP="00D304FA">
      <w:pPr>
        <w:spacing w:before="120" w:after="120" w:line="240" w:lineRule="auto"/>
        <w:ind w:firstLine="720"/>
        <w:jc w:val="both"/>
        <w:rPr>
          <w:rFonts w:ascii="Times New Roman" w:hAnsi="Times New Roman" w:cs="Times New Roman"/>
          <w:sz w:val="28"/>
          <w:szCs w:val="28"/>
        </w:rPr>
      </w:pPr>
      <w:r w:rsidRPr="00765BD0">
        <w:rPr>
          <w:rFonts w:ascii="Times New Roman" w:hAnsi="Times New Roman" w:cs="Times New Roman"/>
          <w:sz w:val="28"/>
          <w:szCs w:val="28"/>
        </w:rPr>
        <w:t>i) Hằng năm, trước ngày 15 tháng 11, tổng hợp các công trình khoan nước dưới đất (theo Mẫu số 08 ban hành kèm theo Thông tư này) báo cáo cơ quan thụ lý hồ sơ cấp phép.</w:t>
      </w:r>
    </w:p>
    <w:p w:rsidR="00D304FA" w:rsidRPr="00710F6A" w:rsidRDefault="00D304FA" w:rsidP="00D304FA">
      <w:pPr>
        <w:spacing w:before="120" w:after="120" w:line="240" w:lineRule="auto"/>
        <w:ind w:firstLine="720"/>
        <w:jc w:val="both"/>
        <w:rPr>
          <w:rFonts w:ascii="Times New Roman" w:hAnsi="Times New Roman" w:cs="Times New Roman"/>
          <w:b/>
          <w:sz w:val="28"/>
          <w:szCs w:val="28"/>
        </w:rPr>
      </w:pPr>
      <w:r w:rsidRPr="00710F6A">
        <w:rPr>
          <w:rFonts w:ascii="Times New Roman" w:hAnsi="Times New Roman" w:cs="Times New Roman"/>
          <w:b/>
          <w:sz w:val="28"/>
          <w:szCs w:val="28"/>
        </w:rPr>
        <w:t>Quy mô hành nghề khoan nước dưới đất</w:t>
      </w:r>
    </w:p>
    <w:p w:rsidR="00D304FA" w:rsidRPr="00710F6A" w:rsidRDefault="00D304FA" w:rsidP="00D304FA">
      <w:pPr>
        <w:spacing w:before="120" w:after="120" w:line="240" w:lineRule="auto"/>
        <w:ind w:firstLine="720"/>
        <w:jc w:val="both"/>
        <w:rPr>
          <w:rFonts w:ascii="Times New Roman" w:hAnsi="Times New Roman" w:cs="Times New Roman"/>
          <w:sz w:val="28"/>
          <w:szCs w:val="28"/>
        </w:rPr>
      </w:pPr>
      <w:r w:rsidRPr="00710F6A">
        <w:rPr>
          <w:rFonts w:ascii="Times New Roman" w:hAnsi="Times New Roman" w:cs="Times New Roman"/>
          <w:sz w:val="28"/>
          <w:szCs w:val="28"/>
        </w:rPr>
        <w:t>a) Hành nghề khoan nước dưới đất quy mô nhỏ là hành nghề khoan và lắp đặt các giếng khoan nước dưới đất có đường kính ống chống hoặc ống vách nhỏ hơn 110 milimét và thuộc công trình có lưu lượng nhỏ hơn 200m3/ngày đêm;</w:t>
      </w:r>
    </w:p>
    <w:p w:rsidR="00D304FA" w:rsidRPr="00710F6A" w:rsidRDefault="00D304FA" w:rsidP="00D304FA">
      <w:pPr>
        <w:spacing w:before="120" w:after="120" w:line="240" w:lineRule="auto"/>
        <w:ind w:firstLine="720"/>
        <w:jc w:val="both"/>
        <w:rPr>
          <w:rFonts w:ascii="Times New Roman" w:hAnsi="Times New Roman" w:cs="Times New Roman"/>
          <w:sz w:val="28"/>
          <w:szCs w:val="28"/>
        </w:rPr>
      </w:pPr>
      <w:r w:rsidRPr="00710F6A">
        <w:rPr>
          <w:rFonts w:ascii="Times New Roman" w:hAnsi="Times New Roman" w:cs="Times New Roman"/>
          <w:sz w:val="28"/>
          <w:szCs w:val="28"/>
        </w:rPr>
        <w:t>b) Hành nghề khoan nước dưới đất quy mô vừa là hành nghề khoan và lắp đặt các giếng khoan nước dưới đất có đường kính ống chống hoặc ống vách nhỏ hơn 250 milimét và thuộc công trình có lưu lượng từ 200m3/ngày đêm đến dưới 3000m3/ngày đêm;</w:t>
      </w:r>
    </w:p>
    <w:p w:rsidR="00D304FA" w:rsidRPr="00710F6A" w:rsidRDefault="00D304FA" w:rsidP="00D304FA">
      <w:pPr>
        <w:spacing w:before="120" w:after="120" w:line="240" w:lineRule="auto"/>
        <w:ind w:firstLine="720"/>
        <w:jc w:val="both"/>
        <w:rPr>
          <w:rFonts w:ascii="Times New Roman" w:hAnsi="Times New Roman" w:cs="Times New Roman"/>
          <w:sz w:val="28"/>
          <w:szCs w:val="28"/>
        </w:rPr>
      </w:pPr>
      <w:r w:rsidRPr="00710F6A">
        <w:rPr>
          <w:rFonts w:ascii="Times New Roman" w:hAnsi="Times New Roman" w:cs="Times New Roman"/>
          <w:sz w:val="28"/>
          <w:szCs w:val="28"/>
        </w:rPr>
        <w:t xml:space="preserve">c) Hành nghề khoan nước dưới đất quy mô lớn gồm các trường hợp không quy định tại Điểm a và Điểm b </w:t>
      </w:r>
      <w:r>
        <w:rPr>
          <w:rFonts w:ascii="Times New Roman" w:hAnsi="Times New Roman" w:cs="Times New Roman"/>
          <w:sz w:val="28"/>
          <w:szCs w:val="28"/>
        </w:rPr>
        <w:t>nêu trên</w:t>
      </w:r>
      <w:r w:rsidRPr="00710F6A">
        <w:rPr>
          <w:rFonts w:ascii="Times New Roman" w:hAnsi="Times New Roman" w:cs="Times New Roman"/>
          <w:sz w:val="28"/>
          <w:szCs w:val="28"/>
        </w:rPr>
        <w:t>.</w:t>
      </w:r>
    </w:p>
    <w:p w:rsidR="00D304FA" w:rsidRDefault="00D304FA" w:rsidP="00D304F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Hiện nay trên địa bàn tỉnh Trà Vinh có 11 đơn vị được UBND tỉnh cấp giấy phép hành nghề khoan nước dưới đất.</w:t>
      </w:r>
    </w:p>
    <w:p w:rsidR="00D304FA" w:rsidRPr="00DE226C" w:rsidRDefault="00D304FA" w:rsidP="00D304FA">
      <w:pPr>
        <w:spacing w:before="120" w:after="120" w:line="240" w:lineRule="auto"/>
        <w:ind w:firstLine="720"/>
        <w:jc w:val="both"/>
        <w:rPr>
          <w:rFonts w:ascii="Times New Roman" w:hAnsi="Times New Roman" w:cs="Times New Roman"/>
          <w:b/>
          <w:sz w:val="28"/>
          <w:szCs w:val="28"/>
        </w:rPr>
      </w:pPr>
      <w:r w:rsidRPr="00DE226C">
        <w:rPr>
          <w:rFonts w:ascii="Times New Roman" w:hAnsi="Times New Roman" w:cs="Times New Roman"/>
          <w:sz w:val="28"/>
          <w:szCs w:val="28"/>
        </w:rPr>
        <w:t xml:space="preserve"> </w:t>
      </w:r>
      <w:r w:rsidRPr="00DE226C">
        <w:rPr>
          <w:rFonts w:ascii="Times New Roman" w:hAnsi="Times New Roman" w:cs="Times New Roman"/>
          <w:b/>
          <w:sz w:val="28"/>
          <w:szCs w:val="28"/>
        </w:rPr>
        <w:t xml:space="preserve">(danh sách các đơn vị hành nghề khoan: Phụ lục 2) </w:t>
      </w:r>
    </w:p>
    <w:p w:rsidR="00D304FA" w:rsidRPr="0036179F" w:rsidRDefault="00D304FA" w:rsidP="00D304FA">
      <w:pPr>
        <w:spacing w:before="120" w:after="120" w:line="240" w:lineRule="auto"/>
        <w:ind w:firstLine="720"/>
        <w:jc w:val="both"/>
        <w:rPr>
          <w:rFonts w:ascii="Times New Roman" w:hAnsi="Times New Roman" w:cs="Times New Roman"/>
          <w:sz w:val="28"/>
          <w:szCs w:val="28"/>
        </w:rPr>
      </w:pPr>
      <w:r w:rsidRPr="0036179F">
        <w:rPr>
          <w:rFonts w:ascii="Times New Roman" w:hAnsi="Times New Roman" w:cs="Times New Roman"/>
          <w:sz w:val="28"/>
          <w:szCs w:val="28"/>
        </w:rPr>
        <w:t>Thẩm quyền của UBND cấp huyện, cấp xã:</w:t>
      </w:r>
    </w:p>
    <w:p w:rsidR="00D304FA" w:rsidRPr="0036179F" w:rsidRDefault="00D304FA" w:rsidP="00D304FA">
      <w:pPr>
        <w:spacing w:before="120" w:after="120" w:line="240" w:lineRule="auto"/>
        <w:ind w:firstLine="720"/>
        <w:jc w:val="both"/>
        <w:rPr>
          <w:rFonts w:ascii="Times New Roman" w:hAnsi="Times New Roman" w:cs="Times New Roman"/>
          <w:sz w:val="28"/>
          <w:szCs w:val="28"/>
        </w:rPr>
      </w:pPr>
      <w:r w:rsidRPr="0036179F">
        <w:rPr>
          <w:rFonts w:ascii="Times New Roman" w:hAnsi="Times New Roman" w:cs="Times New Roman"/>
          <w:sz w:val="28"/>
          <w:szCs w:val="28"/>
        </w:rPr>
        <w:t>Theo quy định UBND cấp huyện, UBND cấp xã được tiến hành kiểm tra các đơn vị hành nghề khoan nước dưới đất trong mọi tình huống:</w:t>
      </w:r>
    </w:p>
    <w:p w:rsidR="00D304FA" w:rsidRPr="0036179F" w:rsidRDefault="00D304FA" w:rsidP="00D304FA">
      <w:pPr>
        <w:spacing w:before="120" w:after="120" w:line="240" w:lineRule="auto"/>
        <w:ind w:firstLine="720"/>
        <w:jc w:val="both"/>
        <w:rPr>
          <w:rFonts w:ascii="Times New Roman" w:hAnsi="Times New Roman" w:cs="Times New Roman"/>
          <w:sz w:val="28"/>
          <w:szCs w:val="28"/>
        </w:rPr>
      </w:pPr>
      <w:r w:rsidRPr="0036179F">
        <w:rPr>
          <w:rFonts w:ascii="Times New Roman" w:hAnsi="Times New Roman" w:cs="Times New Roman"/>
          <w:sz w:val="28"/>
          <w:szCs w:val="28"/>
        </w:rPr>
        <w:t>- Lúc giàn khoan không hoạt: tiến hành kiểm tra các giấy tờ có liên quan đến hoạt động (giấy phép, số thứ tự được bấm chì</w:t>
      </w:r>
      <w:r>
        <w:rPr>
          <w:rFonts w:ascii="Times New Roman" w:hAnsi="Times New Roman" w:cs="Times New Roman"/>
          <w:sz w:val="28"/>
          <w:szCs w:val="28"/>
        </w:rPr>
        <w:t>)</w:t>
      </w:r>
    </w:p>
    <w:p w:rsidR="00D304FA" w:rsidRPr="0036179F" w:rsidRDefault="00D304FA" w:rsidP="00D304FA">
      <w:pPr>
        <w:spacing w:before="120" w:after="120" w:line="240" w:lineRule="auto"/>
        <w:ind w:firstLine="720"/>
        <w:jc w:val="both"/>
        <w:rPr>
          <w:rFonts w:ascii="Times New Roman" w:hAnsi="Times New Roman" w:cs="Times New Roman"/>
          <w:sz w:val="28"/>
          <w:szCs w:val="28"/>
        </w:rPr>
      </w:pPr>
      <w:r w:rsidRPr="0036179F">
        <w:rPr>
          <w:rFonts w:ascii="Times New Roman" w:hAnsi="Times New Roman" w:cs="Times New Roman"/>
          <w:sz w:val="28"/>
          <w:szCs w:val="28"/>
        </w:rPr>
        <w:t>- Lúc giàn khoan đang hoạt động: Tiến hành kiểm tra các giấy tờ liên quan (giấy phép hành nghề của giàn khoan, giấy phép thăm dò, khai thác của hộ sử dụng giếng hoặc tờ khai đăng ký khai thác nước dưới đất, số thứ tự được bấm chì).</w:t>
      </w:r>
    </w:p>
    <w:p w:rsidR="00D304FA" w:rsidRPr="00B84F48" w:rsidRDefault="00D304FA" w:rsidP="00D304FA">
      <w:pPr>
        <w:spacing w:before="120" w:after="120" w:line="240" w:lineRule="auto"/>
        <w:ind w:firstLine="720"/>
        <w:jc w:val="both"/>
        <w:rPr>
          <w:rFonts w:ascii="Times New Roman" w:hAnsi="Times New Roman" w:cs="Times New Roman"/>
          <w:b/>
          <w:sz w:val="28"/>
          <w:szCs w:val="28"/>
        </w:rPr>
      </w:pPr>
      <w:r w:rsidRPr="00B84F48">
        <w:rPr>
          <w:rFonts w:ascii="Times New Roman" w:hAnsi="Times New Roman" w:cs="Times New Roman"/>
          <w:b/>
          <w:sz w:val="28"/>
          <w:szCs w:val="28"/>
        </w:rPr>
        <w:t>* Một số nội dung của Thông tư số 72/2017/TT-BTNMT ngày 29/12/2017 của Bộ Tài nguyên và Môi trường quy định về việc xử lý, trám lấp giếng không sử dụng</w:t>
      </w:r>
    </w:p>
    <w:p w:rsidR="00D304FA" w:rsidRPr="002F224E" w:rsidRDefault="00D304FA" w:rsidP="00D304FA">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G</w:t>
      </w:r>
      <w:r w:rsidRPr="002F224E">
        <w:rPr>
          <w:rFonts w:ascii="Times New Roman" w:hAnsi="Times New Roman" w:cs="Times New Roman"/>
          <w:b/>
          <w:sz w:val="28"/>
          <w:szCs w:val="28"/>
        </w:rPr>
        <w:t xml:space="preserve">iếng không sử dụng </w:t>
      </w:r>
      <w:r>
        <w:rPr>
          <w:rFonts w:ascii="Times New Roman" w:hAnsi="Times New Roman" w:cs="Times New Roman"/>
          <w:b/>
          <w:sz w:val="28"/>
          <w:szCs w:val="28"/>
        </w:rPr>
        <w:t>cần phải tiến hành</w:t>
      </w:r>
      <w:r w:rsidRPr="002F224E">
        <w:rPr>
          <w:rFonts w:ascii="Times New Roman" w:hAnsi="Times New Roman" w:cs="Times New Roman"/>
          <w:b/>
          <w:sz w:val="28"/>
          <w:szCs w:val="28"/>
        </w:rPr>
        <w:t xml:space="preserve"> trám lấp</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a) Giếng có thể tiếp tục khai thác, nhưng chủ giếng không có nhu cầu tiếp tục khai thác, sử dụng nước và không có kế hoạch để sử dụng cho các mục</w:t>
      </w:r>
      <w:r>
        <w:rPr>
          <w:rFonts w:ascii="Times New Roman" w:hAnsi="Times New Roman" w:cs="Times New Roman"/>
          <w:sz w:val="28"/>
          <w:szCs w:val="28"/>
        </w:rPr>
        <w:t xml:space="preserve"> </w:t>
      </w:r>
      <w:r w:rsidRPr="002F224E">
        <w:rPr>
          <w:rFonts w:ascii="Times New Roman" w:hAnsi="Times New Roman" w:cs="Times New Roman"/>
          <w:sz w:val="28"/>
          <w:szCs w:val="28"/>
        </w:rPr>
        <w:t>đích khác;</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b) Giếng không sử dụng nằm trong phạm vi bị thu hồi đất, giải phóng mặt bằng mà tổ chức, cá nhân nhận bàn giao mặt bằng không sử dụng;</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c) Giếng bị hỏng không khắc phục được; giếng không thể tiếp tục khai thác do bị ô nhiễm, chất lượng nước không đáp ứng yêu cầu cho mục đích sử dụng hoặc do các nguyên nhân khác;</w:t>
      </w:r>
    </w:p>
    <w:p w:rsidR="00D304FA"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d) Giếng mà chủ giếng vi phạm pháp luật về tài nguyên nước, đã bị cơ quan nhà nước có thẩm quyền áp dụng biện pháp buộc phải trám lấp giếng theo quy định của pháp luật.</w:t>
      </w:r>
    </w:p>
    <w:p w:rsidR="00D304FA" w:rsidRPr="002F224E" w:rsidRDefault="00D304FA" w:rsidP="00D304FA">
      <w:pPr>
        <w:spacing w:before="120" w:after="120" w:line="240" w:lineRule="auto"/>
        <w:ind w:firstLine="720"/>
        <w:jc w:val="both"/>
        <w:rPr>
          <w:rFonts w:ascii="Times New Roman" w:hAnsi="Times New Roman" w:cs="Times New Roman"/>
          <w:b/>
          <w:sz w:val="28"/>
          <w:szCs w:val="28"/>
        </w:rPr>
      </w:pPr>
      <w:r w:rsidRPr="002F224E">
        <w:rPr>
          <w:rFonts w:ascii="Times New Roman" w:hAnsi="Times New Roman" w:cs="Times New Roman"/>
          <w:b/>
          <w:sz w:val="28"/>
          <w:szCs w:val="28"/>
        </w:rPr>
        <w:t>Yêu cầu kỹ thuật thi công trám lấp giếng khoan, lỗ khoan không sử dụng</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1. Việc thi công trám lấp giếng khoan nước dưới đất quy định tại Khoản 1 Điều 4 Thông tư này phải bảo đảm các yêu cầu sau:</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a) Lấp đầy hỗn hợp vữa xi măng vào trong giếng khoan, trường hợp không thể lấp đầy giếng thì phải có biện pháp bịt kín miệng giếng; xung quanh miệng giếng phải đổ bê tông với kích thước không nhỏ hơn 0,3m tính từ miệng giếng khoan;</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b) Khuyến khích thực hiện thi công trám lấp giếng theo quy định tại Khoản 2 Điều này.</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2. Việc thi công trám lấp giếng khoan, lỗ khoan không sử dụng quy định tại Khoản 2 và Khoản 3 Điều 4 Thông tư này phải bảo đảm các yêu cầu sau:</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lastRenderedPageBreak/>
        <w:t>a) Vật liệu trám lấp phải có tính thấm nước kém hoặc không thấm nước, gồm hỗn hợp vữa hoặc vật liệu dạng viên như sau:</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Hỗn hợp vữa, gồm: vữa xi măng; vữa xi măng trộn với sét tự nhiên hoặc bentonit; vữa bentonit, sét tự nhiên; vữa được trộn bằng các vật liệu khác có tính chất đông kết, trương nở tương đương với sét tự nhiên;</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Vật liệu dạng viên, gồm: sét tự nhiên dạng viên; vật liệu dạng viên khác có tính chất thấm nước, trương nở tương đương với sét tự nhiên. Vật liệu dạng viên phải bảo đảm có dạng hình cầu và kích thước không lớn hơn 0,25 lần đường kính nhỏ nhất của giếng khoan hoặc đường kính trong của đoạn ống nhỏ nhất.</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b) Chuẩn bị trám lấp giếng:</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Căn cứ điều kiện cụ thể từng giếng khoan, lựa chọn vật liệu trám lấp và biện pháp thi công, công nghệ, thiết bị trám lấp phù hợp;</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Kiểm tra, đánh giá hiện trạng của giếng khoan; đo chiều sâu, đường kính, xác định đường kính nhỏ nhất và đánh giá mức độ thông thoáng của giếng khoan;</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Kiểm tra, đánh giá khả năng rút, nhổ cột ống giếng. Trường hợp rút, nhổ được cột ống giếng thì chuẩn bị thiết bị, dụng cụ phù hợp để bảo đảm việc trám lấp được thực hiện đồng thời với quá trình rút, nhổ cột ống giếng;</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Chuẩn bị các điều kiện để bảo đảm quá trình trám lấp giếng được thực hiện liên tục, không gián đoạn.</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c) Thi công trám lấp giếng:</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Việc thi công trám lấp phải bảo đảm giếng khoan được lấp đầy bằng các vật liệu trám lấp ở trạng thái đông kết; thực hiện trám lấp theo từng đoạn, từ dưới lên trên, bắt đầu từ đáy giếng; ít nhất 10m trên cùng của giếng phải được trám lấp bằng hỗn hợp vữa; miệng giếng phải được đổ bê tông với kích thước không nhỏ hơn 0,3m kể từ miệng giếng khoan;</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Trường hợp sử dụng hỗn hợp vữa dạng lỏng phải bảo đảm vữa được dẫn qua ống tới độ sâu của từng đoạn trám lấp bằng dụng cụ, thiết bị phù hợp, không đổ vữa trực tiếp qua miệng giếng; chiều dài mỗi đoạn trám lấp tuỳ thuộc điều kiện của từng giếng khoan và khả năng thực tế của thiết bị trám lấp;</w:t>
      </w:r>
    </w:p>
    <w:p w:rsidR="00D304FA" w:rsidRPr="002F224E"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Trường hợp sử dụng vật liệu dạng viên phải bảo đảm không tạo thành "nút" ở trong giếng; vật liệu được đổ từ từ, khối lượng phù hợp với thể tích của từng đoạn; kết thúc mỗi đoạn trám lấp phải đầm, nén vật liệu bằng dụng cụ, thiết bị phù hợp; chiều dài mỗi đoạn trám lấp không quá 10m;</w:t>
      </w:r>
    </w:p>
    <w:p w:rsidR="00D304FA" w:rsidRDefault="00D304FA" w:rsidP="00D304FA">
      <w:pPr>
        <w:spacing w:before="120" w:after="120" w:line="240" w:lineRule="auto"/>
        <w:ind w:firstLine="720"/>
        <w:jc w:val="both"/>
        <w:rPr>
          <w:rFonts w:ascii="Times New Roman" w:hAnsi="Times New Roman" w:cs="Times New Roman"/>
          <w:sz w:val="28"/>
          <w:szCs w:val="28"/>
        </w:rPr>
      </w:pPr>
      <w:r w:rsidRPr="002F224E">
        <w:rPr>
          <w:rFonts w:ascii="Times New Roman" w:hAnsi="Times New Roman" w:cs="Times New Roman"/>
          <w:sz w:val="28"/>
          <w:szCs w:val="28"/>
        </w:rPr>
        <w:t>Trường hợp rút, nhổ được cột ống giếng, thì phải rút, nhổ cột ống đó trong quá trình trám lấp. Việc rút, nhổ cột ống phải thực hiện theo từng đoạn, phù hợp với chiều dài mỗi đoạn trám lấp, chân của cột ống giếng luôn nằm trong lớp vật liệu trám lấp và bảo đảm đất đá không sập lở vào giếng trước khi vật liệu lấp đầy đoạn giế</w:t>
      </w:r>
      <w:r>
        <w:rPr>
          <w:rFonts w:ascii="Times New Roman" w:hAnsi="Times New Roman" w:cs="Times New Roman"/>
          <w:sz w:val="28"/>
          <w:szCs w:val="28"/>
        </w:rPr>
        <w:t>ng khoan.</w:t>
      </w:r>
    </w:p>
    <w:p w:rsidR="000F1559" w:rsidRDefault="000F1559" w:rsidP="000F1559">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w:t>
      </w:r>
      <w:r w:rsidRPr="003469B8">
        <w:rPr>
          <w:rFonts w:ascii="Times New Roman" w:hAnsi="Times New Roman" w:cs="Times New Roman"/>
          <w:b/>
          <w:sz w:val="28"/>
          <w:szCs w:val="28"/>
        </w:rPr>
        <w:t>Phương án trám lấ</w:t>
      </w:r>
      <w:r>
        <w:rPr>
          <w:rFonts w:ascii="Times New Roman" w:hAnsi="Times New Roman" w:cs="Times New Roman"/>
          <w:b/>
          <w:sz w:val="28"/>
          <w:szCs w:val="28"/>
        </w:rPr>
        <w:t>p:</w:t>
      </w:r>
      <w:r w:rsidRPr="003469B8">
        <w:rPr>
          <w:rFonts w:ascii="Times New Roman" w:hAnsi="Times New Roman" w:cs="Times New Roman"/>
          <w:b/>
          <w:sz w:val="28"/>
          <w:szCs w:val="28"/>
        </w:rPr>
        <w:t xml:space="preserve"> Phụ lụ</w:t>
      </w:r>
      <w:r>
        <w:rPr>
          <w:rFonts w:ascii="Times New Roman" w:hAnsi="Times New Roman" w:cs="Times New Roman"/>
          <w:b/>
          <w:sz w:val="28"/>
          <w:szCs w:val="28"/>
        </w:rPr>
        <w:t>c 4)</w:t>
      </w:r>
    </w:p>
    <w:p w:rsidR="00DE226C" w:rsidRDefault="00DE226C" w:rsidP="00D304FA">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Đơn vị được cấp giấy phép hành nghề khoan nước dưới đất với quy mô nào thì được tiến hành trám lấp giếng khoan tương ứng với quy mô đó. Sau khi xây dựng Phương án trám lấp theo quy định thì đơn vị gửi hồ sơ trám lấp về phòng TN&amp;MT nơi giếng khoan được trám lấp và phòng TN&amp;MT bố trí cán bộ xuống giám sát, kiểm tra công tác trám lấp khi cần thiết.</w:t>
      </w:r>
    </w:p>
    <w:p w:rsidR="000F1559" w:rsidRPr="000F1559" w:rsidRDefault="000F1559" w:rsidP="00D304FA">
      <w:pPr>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c. Triển khai một số nội dung trọng tâm của Kế hoạch số 53-KH/TU ngày 29/3/2022 của Tỉnh ủy Trà Vinh thực hiện Chỉ thị 10-CT/TW, ngày 25/9/2021 của Ban Bí thư về tăng cường sự lãnh đạo của Đảng đối với công tác khí tượng thủy văn đáp ứng yêu cầu xây dựng và bảo vệ Tổ quốc.</w:t>
      </w: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C34EF4" w:rsidRDefault="00C34EF4" w:rsidP="00D304FA">
      <w:pPr>
        <w:spacing w:before="120" w:after="120" w:line="240" w:lineRule="auto"/>
        <w:jc w:val="both"/>
        <w:rPr>
          <w:rFonts w:ascii="Times New Roman" w:hAnsi="Times New Roman" w:cs="Times New Roman"/>
          <w:b/>
          <w:sz w:val="24"/>
          <w:szCs w:val="24"/>
        </w:rPr>
      </w:pPr>
    </w:p>
    <w:p w:rsidR="00D304FA" w:rsidRPr="008D4725" w:rsidRDefault="00D304FA" w:rsidP="00D304FA">
      <w:pPr>
        <w:spacing w:before="120" w:after="120" w:line="240" w:lineRule="auto"/>
        <w:jc w:val="both"/>
        <w:rPr>
          <w:rFonts w:ascii="Times New Roman" w:hAnsi="Times New Roman" w:cs="Times New Roman"/>
          <w:b/>
          <w:sz w:val="24"/>
          <w:szCs w:val="24"/>
        </w:rPr>
      </w:pPr>
      <w:r w:rsidRPr="006573A0">
        <w:rPr>
          <w:rFonts w:ascii="Times New Roman" w:hAnsi="Times New Roman" w:cs="Times New Roman"/>
          <w:b/>
          <w:sz w:val="24"/>
          <w:szCs w:val="24"/>
        </w:rPr>
        <w:t>Phụ lục 1</w:t>
      </w:r>
    </w:p>
    <w:p w:rsidR="00D304FA" w:rsidRDefault="00D304FA" w:rsidP="00D304FA">
      <w:pPr>
        <w:spacing w:after="0"/>
        <w:jc w:val="center"/>
        <w:rPr>
          <w:rFonts w:ascii="Times New Roman" w:hAnsi="Times New Roman" w:cs="Times New Roman"/>
          <w:b/>
          <w:sz w:val="24"/>
          <w:szCs w:val="24"/>
        </w:rPr>
      </w:pPr>
      <w:r w:rsidRPr="008D4725">
        <w:rPr>
          <w:rFonts w:ascii="Times New Roman" w:hAnsi="Times New Roman" w:cs="Times New Roman"/>
          <w:b/>
          <w:sz w:val="24"/>
          <w:szCs w:val="24"/>
        </w:rPr>
        <w:t>CỘNG HÒA XÃ HỘI CHỦ NGHĨA VIỆT NAM</w:t>
      </w:r>
      <w:r w:rsidRPr="008D4725">
        <w:rPr>
          <w:rFonts w:ascii="Times New Roman" w:hAnsi="Times New Roman" w:cs="Times New Roman"/>
          <w:b/>
          <w:sz w:val="24"/>
          <w:szCs w:val="24"/>
        </w:rPr>
        <w:br/>
        <w:t>Độc lập – Tự do – Hạnh phúc</w:t>
      </w:r>
      <w:r w:rsidRPr="008D4725">
        <w:rPr>
          <w:rFonts w:ascii="Times New Roman" w:hAnsi="Times New Roman" w:cs="Times New Roman"/>
          <w:b/>
          <w:sz w:val="24"/>
          <w:szCs w:val="24"/>
        </w:rPr>
        <w:br/>
        <w:t>------------------</w:t>
      </w:r>
    </w:p>
    <w:p w:rsidR="00D304FA" w:rsidRPr="008D4725" w:rsidRDefault="00D304FA" w:rsidP="00D304FA">
      <w:pPr>
        <w:spacing w:before="120"/>
        <w:jc w:val="center"/>
        <w:rPr>
          <w:rFonts w:ascii="Times New Roman" w:hAnsi="Times New Roman" w:cs="Times New Roman"/>
          <w:b/>
          <w:sz w:val="24"/>
          <w:szCs w:val="24"/>
        </w:rPr>
      </w:pPr>
      <w:r w:rsidRPr="008D4725">
        <w:rPr>
          <w:rFonts w:ascii="Times New Roman" w:hAnsi="Times New Roman" w:cs="Times New Roman"/>
          <w:b/>
          <w:sz w:val="24"/>
          <w:szCs w:val="24"/>
        </w:rPr>
        <w:t>TỜ KHAI</w:t>
      </w:r>
      <w:r w:rsidRPr="008D4725">
        <w:rPr>
          <w:rFonts w:ascii="Times New Roman" w:hAnsi="Times New Roman" w:cs="Times New Roman"/>
          <w:b/>
          <w:sz w:val="24"/>
          <w:szCs w:val="24"/>
        </w:rPr>
        <w:br/>
        <w:t>ĐĂNG KÝ CÔNG TRÌNH KHAI THÁC NƯỚC DƯỚI ĐẤT</w:t>
      </w:r>
    </w:p>
    <w:p w:rsidR="00D304FA" w:rsidRPr="008D4725" w:rsidRDefault="00D304FA" w:rsidP="00D304FA">
      <w:pPr>
        <w:spacing w:before="120"/>
        <w:rPr>
          <w:rFonts w:ascii="Times New Roman" w:hAnsi="Times New Roman" w:cs="Times New Roman"/>
          <w:b/>
          <w:sz w:val="24"/>
          <w:szCs w:val="24"/>
        </w:rPr>
      </w:pPr>
      <w:r w:rsidRPr="008D4725">
        <w:rPr>
          <w:rFonts w:ascii="Times New Roman" w:hAnsi="Times New Roman" w:cs="Times New Roman"/>
          <w:b/>
          <w:sz w:val="24"/>
          <w:szCs w:val="24"/>
        </w:rPr>
        <w:t>A - PHẦN DÀNH CHO TỔ CHỨC/ CÁ NHÂN ĐĂNG KÝ</w:t>
      </w:r>
    </w:p>
    <w:p w:rsidR="00D304FA" w:rsidRPr="008D4725" w:rsidRDefault="00D304FA" w:rsidP="00D304FA">
      <w:pPr>
        <w:spacing w:before="120"/>
        <w:rPr>
          <w:rFonts w:ascii="Times New Roman" w:hAnsi="Times New Roman" w:cs="Times New Roman"/>
          <w:sz w:val="24"/>
          <w:szCs w:val="24"/>
        </w:rPr>
      </w:pPr>
      <w:r w:rsidRPr="008D4725">
        <w:rPr>
          <w:rFonts w:ascii="Times New Roman" w:hAnsi="Times New Roman" w:cs="Times New Roman"/>
          <w:sz w:val="24"/>
          <w:szCs w:val="24"/>
        </w:rPr>
        <w:t xml:space="preserve">1. Thông tin về tổ chức/cá nhân đăng ký: </w:t>
      </w:r>
    </w:p>
    <w:p w:rsidR="00D304FA" w:rsidRPr="008D4725" w:rsidRDefault="00D304FA" w:rsidP="00D304FA">
      <w:pPr>
        <w:spacing w:before="120"/>
        <w:jc w:val="both"/>
        <w:rPr>
          <w:rFonts w:ascii="Times New Roman" w:hAnsi="Times New Roman" w:cs="Times New Roman"/>
          <w:i/>
          <w:sz w:val="24"/>
          <w:szCs w:val="24"/>
        </w:rPr>
      </w:pPr>
      <w:r w:rsidRPr="008D4725">
        <w:rPr>
          <w:rFonts w:ascii="Times New Roman" w:hAnsi="Times New Roman" w:cs="Times New Roman"/>
          <w:sz w:val="24"/>
          <w:szCs w:val="24"/>
        </w:rPr>
        <w:t xml:space="preserve">1.1. Tên tổ chức/cá nhân:.................................................................................................. </w:t>
      </w:r>
      <w:r w:rsidRPr="008D4725">
        <w:rPr>
          <w:rFonts w:ascii="Times New Roman" w:hAnsi="Times New Roman" w:cs="Times New Roman"/>
          <w:i/>
          <w:sz w:val="24"/>
          <w:szCs w:val="24"/>
        </w:rPr>
        <w:t>(Đối với tổ chức ghi đầy đủ tên theo Quyết định thành lập hoặc Giấy đăng ký kinh doanh/đối với cá nhân ghi đầy đủ họ tên theo Chứng minh nhân dân).</w:t>
      </w:r>
    </w:p>
    <w:p w:rsidR="00D304FA" w:rsidRPr="008D4725" w:rsidRDefault="00D304FA" w:rsidP="00D304FA">
      <w:pPr>
        <w:spacing w:before="120"/>
        <w:jc w:val="both"/>
        <w:rPr>
          <w:rFonts w:ascii="Times New Roman" w:hAnsi="Times New Roman" w:cs="Times New Roman"/>
          <w:sz w:val="24"/>
          <w:szCs w:val="24"/>
        </w:rPr>
      </w:pPr>
      <w:r w:rsidRPr="008D4725">
        <w:rPr>
          <w:rFonts w:ascii="Times New Roman" w:hAnsi="Times New Roman" w:cs="Times New Roman"/>
          <w:sz w:val="24"/>
          <w:szCs w:val="24"/>
        </w:rPr>
        <w:t>1.2. Địa chỉ liên hệ:............................................................................................................</w:t>
      </w:r>
    </w:p>
    <w:p w:rsidR="00D304FA" w:rsidRPr="008D4725" w:rsidRDefault="00D304FA" w:rsidP="00D304FA">
      <w:pPr>
        <w:spacing w:before="120"/>
        <w:jc w:val="both"/>
        <w:rPr>
          <w:rFonts w:ascii="Times New Roman" w:hAnsi="Times New Roman" w:cs="Times New Roman"/>
          <w:sz w:val="24"/>
          <w:szCs w:val="24"/>
        </w:rPr>
      </w:pPr>
      <w:r w:rsidRPr="008D4725">
        <w:rPr>
          <w:rFonts w:ascii="Times New Roman" w:hAnsi="Times New Roman" w:cs="Times New Roman"/>
          <w:sz w:val="24"/>
          <w:szCs w:val="24"/>
        </w:rPr>
        <w:t xml:space="preserve">1.3. Số điện thoại liên hệ </w:t>
      </w:r>
      <w:r w:rsidRPr="008D4725">
        <w:rPr>
          <w:rFonts w:ascii="Times New Roman" w:hAnsi="Times New Roman" w:cs="Times New Roman"/>
          <w:i/>
          <w:sz w:val="24"/>
          <w:szCs w:val="24"/>
        </w:rPr>
        <w:t>(nếu có)</w:t>
      </w:r>
      <w:r w:rsidRPr="008D4725">
        <w:rPr>
          <w:rFonts w:ascii="Times New Roman" w:hAnsi="Times New Roman" w:cs="Times New Roman"/>
          <w:sz w:val="24"/>
          <w:szCs w:val="24"/>
        </w:rPr>
        <w:t>: ………………….......................................................</w:t>
      </w:r>
    </w:p>
    <w:p w:rsidR="00D304FA" w:rsidRPr="008D4725" w:rsidRDefault="00D304FA" w:rsidP="00D304FA">
      <w:pPr>
        <w:spacing w:before="120"/>
        <w:jc w:val="both"/>
        <w:rPr>
          <w:rFonts w:ascii="Times New Roman" w:hAnsi="Times New Roman" w:cs="Times New Roman"/>
          <w:sz w:val="24"/>
          <w:szCs w:val="24"/>
        </w:rPr>
      </w:pPr>
      <w:r w:rsidRPr="008D4725">
        <w:rPr>
          <w:rFonts w:ascii="Times New Roman" w:hAnsi="Times New Roman" w:cs="Times New Roman"/>
          <w:sz w:val="24"/>
          <w:szCs w:val="24"/>
        </w:rPr>
        <w:t xml:space="preserve">2. Thông tin về công trình khai thác: </w:t>
      </w:r>
    </w:p>
    <w:p w:rsidR="00D304FA" w:rsidRPr="008D4725" w:rsidRDefault="00D304FA" w:rsidP="00D304FA">
      <w:pPr>
        <w:spacing w:before="120"/>
        <w:jc w:val="both"/>
        <w:rPr>
          <w:rFonts w:ascii="Times New Roman" w:hAnsi="Times New Roman" w:cs="Times New Roman"/>
          <w:i/>
          <w:sz w:val="24"/>
          <w:szCs w:val="24"/>
        </w:rPr>
      </w:pPr>
      <w:r w:rsidRPr="008D4725">
        <w:rPr>
          <w:rFonts w:ascii="Times New Roman" w:hAnsi="Times New Roman" w:cs="Times New Roman"/>
          <w:sz w:val="24"/>
          <w:szCs w:val="24"/>
        </w:rPr>
        <w:t xml:space="preserve">2.1. Vị trí công trình:........................................................................................................ </w:t>
      </w:r>
      <w:r w:rsidRPr="008D4725">
        <w:rPr>
          <w:rFonts w:ascii="Times New Roman" w:hAnsi="Times New Roman" w:cs="Times New Roman"/>
          <w:i/>
          <w:sz w:val="24"/>
          <w:szCs w:val="24"/>
        </w:rPr>
        <w:t>(Ghi rõ thôn/ấp; xã/phường; quận/huyện; tỉnh/thành phố nơi đặt công trình khai thác nước dưới đất)</w:t>
      </w:r>
    </w:p>
    <w:p w:rsidR="00D304FA" w:rsidRPr="008D4725" w:rsidRDefault="00D304FA" w:rsidP="00D304FA">
      <w:pPr>
        <w:spacing w:before="120"/>
        <w:jc w:val="both"/>
        <w:rPr>
          <w:rFonts w:ascii="Times New Roman" w:hAnsi="Times New Roman" w:cs="Times New Roman"/>
          <w:sz w:val="24"/>
          <w:szCs w:val="24"/>
        </w:rPr>
      </w:pPr>
      <w:r w:rsidRPr="008D4725">
        <w:rPr>
          <w:rFonts w:ascii="Times New Roman" w:hAnsi="Times New Roman" w:cs="Times New Roman"/>
          <w:sz w:val="24"/>
          <w:szCs w:val="24"/>
        </w:rPr>
        <w:t xml:space="preserve">2.2. Chiều sâu khai thác:............(m); </w:t>
      </w:r>
    </w:p>
    <w:p w:rsidR="00D304FA" w:rsidRPr="008D4725" w:rsidRDefault="00D304FA" w:rsidP="00D304FA">
      <w:pPr>
        <w:spacing w:before="120"/>
        <w:jc w:val="both"/>
        <w:rPr>
          <w:rFonts w:ascii="Times New Roman" w:hAnsi="Times New Roman" w:cs="Times New Roman"/>
          <w:i/>
          <w:sz w:val="24"/>
          <w:szCs w:val="24"/>
        </w:rPr>
      </w:pPr>
      <w:r w:rsidRPr="008D4725">
        <w:rPr>
          <w:rFonts w:ascii="Times New Roman" w:hAnsi="Times New Roman" w:cs="Times New Roman"/>
          <w:sz w:val="24"/>
          <w:szCs w:val="24"/>
        </w:rPr>
        <w:t xml:space="preserve">2.3. Lượng nước khai thác, sử dụng: …......... </w:t>
      </w:r>
      <w:r w:rsidRPr="008D4725">
        <w:rPr>
          <w:rFonts w:ascii="Times New Roman" w:hAnsi="Times New Roman" w:cs="Times New Roman"/>
          <w:i/>
          <w:sz w:val="24"/>
          <w:szCs w:val="24"/>
        </w:rPr>
        <w:t>(m</w:t>
      </w:r>
      <w:r w:rsidRPr="008D4725">
        <w:rPr>
          <w:rFonts w:ascii="Times New Roman" w:hAnsi="Times New Roman" w:cs="Times New Roman"/>
          <w:i/>
          <w:sz w:val="24"/>
          <w:szCs w:val="24"/>
          <w:vertAlign w:val="superscript"/>
        </w:rPr>
        <w:t>3</w:t>
      </w:r>
      <w:r w:rsidRPr="008D4725">
        <w:rPr>
          <w:rFonts w:ascii="Times New Roman" w:hAnsi="Times New Roman" w:cs="Times New Roman"/>
          <w:i/>
          <w:sz w:val="24"/>
          <w:szCs w:val="24"/>
        </w:rPr>
        <w:t xml:space="preserve">/ngày đêm); </w:t>
      </w:r>
    </w:p>
    <w:p w:rsidR="00D304FA" w:rsidRDefault="00D304FA" w:rsidP="00D304FA">
      <w:pPr>
        <w:spacing w:before="120"/>
        <w:jc w:val="both"/>
        <w:rPr>
          <w:rFonts w:ascii="Times New Roman" w:hAnsi="Times New Roman" w:cs="Times New Roman"/>
          <w:sz w:val="24"/>
          <w:szCs w:val="24"/>
        </w:rPr>
      </w:pPr>
      <w:r w:rsidRPr="008D4725">
        <w:rPr>
          <w:rFonts w:ascii="Times New Roman" w:hAnsi="Times New Roman" w:cs="Times New Roman"/>
          <w:sz w:val="24"/>
          <w:szCs w:val="24"/>
        </w:rPr>
        <w:t>2.4. Mục đích khai thác, sử dụng nước:............................................................................</w:t>
      </w:r>
    </w:p>
    <w:p w:rsidR="00D304FA" w:rsidRPr="008D4725" w:rsidRDefault="00D304FA" w:rsidP="00D304FA">
      <w:pPr>
        <w:spacing w:before="120"/>
        <w:jc w:val="both"/>
        <w:rPr>
          <w:rFonts w:ascii="Times New Roman" w:hAnsi="Times New Roman" w:cs="Times New Roman"/>
          <w:i/>
          <w:sz w:val="24"/>
          <w:szCs w:val="24"/>
        </w:rPr>
      </w:pPr>
      <w:r w:rsidRPr="008D4725">
        <w:rPr>
          <w:rFonts w:ascii="Times New Roman" w:hAnsi="Times New Roman" w:cs="Times New Roman"/>
          <w:i/>
          <w:sz w:val="24"/>
          <w:szCs w:val="24"/>
        </w:rPr>
        <w:t>(Ghi rõ khai thác, sử dụng nước cho: ăn uống, sinh hoạt hộ gia đình; sản xuất, kinh doanh, dịch vụ hoặc các mục đích khác)</w:t>
      </w:r>
    </w:p>
    <w:tbl>
      <w:tblPr>
        <w:tblW w:w="9322" w:type="dxa"/>
        <w:tblLook w:val="01E0" w:firstRow="1" w:lastRow="1" w:firstColumn="1" w:lastColumn="1" w:noHBand="0" w:noVBand="0"/>
      </w:tblPr>
      <w:tblGrid>
        <w:gridCol w:w="3708"/>
        <w:gridCol w:w="5614"/>
      </w:tblGrid>
      <w:tr w:rsidR="00D304FA" w:rsidRPr="008D4725" w:rsidTr="00A47E8D">
        <w:tc>
          <w:tcPr>
            <w:tcW w:w="3708" w:type="dxa"/>
            <w:shd w:val="clear" w:color="auto" w:fill="auto"/>
          </w:tcPr>
          <w:p w:rsidR="00D304FA" w:rsidRPr="008D4725" w:rsidRDefault="00D304FA" w:rsidP="00A47E8D">
            <w:pPr>
              <w:spacing w:before="120"/>
              <w:rPr>
                <w:rFonts w:ascii="Times New Roman" w:hAnsi="Times New Roman" w:cs="Times New Roman"/>
                <w:b/>
                <w:i/>
                <w:sz w:val="24"/>
                <w:szCs w:val="24"/>
              </w:rPr>
            </w:pPr>
          </w:p>
        </w:tc>
        <w:tc>
          <w:tcPr>
            <w:tcW w:w="5614" w:type="dxa"/>
            <w:shd w:val="clear" w:color="auto" w:fill="auto"/>
          </w:tcPr>
          <w:p w:rsidR="00D304FA" w:rsidRPr="008D4725" w:rsidRDefault="00D304FA" w:rsidP="00A47E8D">
            <w:pPr>
              <w:spacing w:before="120"/>
              <w:jc w:val="center"/>
              <w:rPr>
                <w:rFonts w:ascii="Times New Roman" w:hAnsi="Times New Roman" w:cs="Times New Roman"/>
                <w:b/>
                <w:sz w:val="24"/>
                <w:szCs w:val="24"/>
              </w:rPr>
            </w:pPr>
            <w:r w:rsidRPr="008D4725">
              <w:rPr>
                <w:rFonts w:ascii="Times New Roman" w:hAnsi="Times New Roman" w:cs="Times New Roman"/>
                <w:i/>
                <w:sz w:val="24"/>
                <w:szCs w:val="24"/>
              </w:rPr>
              <w:t>.........., ngày..... tháng........ năm..............</w:t>
            </w:r>
            <w:r w:rsidRPr="008D4725">
              <w:rPr>
                <w:rFonts w:ascii="Times New Roman" w:hAnsi="Times New Roman" w:cs="Times New Roman"/>
                <w:i/>
                <w:sz w:val="24"/>
                <w:szCs w:val="24"/>
              </w:rPr>
              <w:br/>
            </w:r>
            <w:r w:rsidRPr="008D4725">
              <w:rPr>
                <w:rFonts w:ascii="Times New Roman" w:hAnsi="Times New Roman" w:cs="Times New Roman"/>
                <w:b/>
                <w:sz w:val="24"/>
                <w:szCs w:val="24"/>
              </w:rPr>
              <w:t>TỔ CHỨC/CÁ NHÂN ĐĂNG KÝ</w:t>
            </w:r>
            <w:r w:rsidRPr="008D4725">
              <w:rPr>
                <w:rFonts w:ascii="Times New Roman" w:hAnsi="Times New Roman" w:cs="Times New Roman"/>
                <w:b/>
                <w:sz w:val="24"/>
                <w:szCs w:val="24"/>
              </w:rPr>
              <w:br/>
            </w:r>
            <w:r w:rsidRPr="008D4725">
              <w:rPr>
                <w:rFonts w:ascii="Times New Roman" w:hAnsi="Times New Roman" w:cs="Times New Roman"/>
                <w:i/>
                <w:sz w:val="24"/>
                <w:szCs w:val="24"/>
              </w:rPr>
              <w:t>(ký và ghi rõ họ tên, đóng dấu nếu có)</w:t>
            </w:r>
          </w:p>
        </w:tc>
      </w:tr>
    </w:tbl>
    <w:p w:rsidR="00D304FA" w:rsidRPr="008D4725" w:rsidRDefault="00D304FA" w:rsidP="00D304FA">
      <w:pPr>
        <w:spacing w:before="120"/>
        <w:rPr>
          <w:rFonts w:ascii="Times New Roman" w:hAnsi="Times New Roman" w:cs="Times New Roman"/>
          <w:b/>
          <w:sz w:val="24"/>
          <w:szCs w:val="24"/>
        </w:rPr>
      </w:pPr>
      <w:r w:rsidRPr="008D4725">
        <w:rPr>
          <w:rFonts w:ascii="Times New Roman" w:hAnsi="Times New Roman" w:cs="Times New Roman"/>
          <w:i/>
          <w:sz w:val="24"/>
          <w:szCs w:val="24"/>
        </w:rPr>
        <w:t xml:space="preserve"> </w:t>
      </w:r>
      <w:r w:rsidRPr="008D4725">
        <w:rPr>
          <w:rFonts w:ascii="Times New Roman" w:hAnsi="Times New Roman" w:cs="Times New Roman"/>
          <w:b/>
          <w:sz w:val="24"/>
          <w:szCs w:val="24"/>
        </w:rPr>
        <w:t>B - PHẦN XÁC NHẬN CỦA CƠ QUAN QUẢN LÝ</w:t>
      </w:r>
    </w:p>
    <w:tbl>
      <w:tblPr>
        <w:tblW w:w="0" w:type="auto"/>
        <w:tblLook w:val="01E0" w:firstRow="1" w:lastRow="1" w:firstColumn="1" w:lastColumn="1" w:noHBand="0" w:noVBand="0"/>
      </w:tblPr>
      <w:tblGrid>
        <w:gridCol w:w="4255"/>
        <w:gridCol w:w="4256"/>
      </w:tblGrid>
      <w:tr w:rsidR="00D304FA" w:rsidRPr="008D4725" w:rsidTr="00A47E8D">
        <w:trPr>
          <w:trHeight w:val="997"/>
        </w:trPr>
        <w:tc>
          <w:tcPr>
            <w:tcW w:w="4255" w:type="dxa"/>
            <w:shd w:val="clear" w:color="auto" w:fill="auto"/>
          </w:tcPr>
          <w:p w:rsidR="00D304FA" w:rsidRPr="008D4725" w:rsidRDefault="00D304FA" w:rsidP="00A47E8D">
            <w:pPr>
              <w:spacing w:before="120"/>
              <w:jc w:val="center"/>
              <w:rPr>
                <w:rFonts w:ascii="Times New Roman" w:hAnsi="Times New Roman" w:cs="Times New Roman"/>
                <w:color w:val="000000"/>
                <w:sz w:val="24"/>
                <w:szCs w:val="24"/>
              </w:rPr>
            </w:pPr>
            <w:r w:rsidRPr="008D4725">
              <w:rPr>
                <w:rFonts w:ascii="Times New Roman" w:hAnsi="Times New Roman" w:cs="Times New Roman"/>
                <w:i/>
                <w:sz w:val="24"/>
                <w:szCs w:val="24"/>
              </w:rPr>
              <w:t>(Xác nhận, ký, đóng dấu)</w:t>
            </w:r>
          </w:p>
        </w:tc>
        <w:tc>
          <w:tcPr>
            <w:tcW w:w="4256" w:type="dxa"/>
            <w:shd w:val="clear" w:color="auto" w:fill="auto"/>
          </w:tcPr>
          <w:p w:rsidR="00D304FA" w:rsidRPr="008D4725" w:rsidRDefault="00D304FA" w:rsidP="00A47E8D">
            <w:pPr>
              <w:spacing w:before="120"/>
              <w:rPr>
                <w:rFonts w:ascii="Times New Roman" w:hAnsi="Times New Roman" w:cs="Times New Roman"/>
                <w:color w:val="000000"/>
                <w:sz w:val="24"/>
                <w:szCs w:val="24"/>
              </w:rPr>
            </w:pPr>
          </w:p>
        </w:tc>
      </w:tr>
    </w:tbl>
    <w:p w:rsidR="00D304FA" w:rsidRPr="008D4725" w:rsidRDefault="00D304FA" w:rsidP="00D304FA">
      <w:pPr>
        <w:spacing w:after="0"/>
        <w:rPr>
          <w:rFonts w:ascii="Times New Roman" w:hAnsi="Times New Roman" w:cs="Times New Roman"/>
          <w:sz w:val="24"/>
          <w:szCs w:val="24"/>
        </w:rPr>
      </w:pPr>
      <w:r>
        <w:rPr>
          <w:rFonts w:ascii="Times New Roman" w:hAnsi="Times New Roman" w:cs="Times New Roman"/>
          <w:sz w:val="24"/>
          <w:szCs w:val="24"/>
        </w:rPr>
        <w:t>C</w:t>
      </w:r>
      <w:r w:rsidRPr="008D4725">
        <w:rPr>
          <w:rFonts w:ascii="Times New Roman" w:hAnsi="Times New Roman" w:cs="Times New Roman"/>
          <w:sz w:val="24"/>
          <w:szCs w:val="24"/>
        </w:rPr>
        <w:t xml:space="preserve">ơ quan đăng ký khai thác nước dưới đất xác nhận các nội dung sau: </w:t>
      </w:r>
    </w:p>
    <w:p w:rsidR="00D304FA" w:rsidRPr="008D4725" w:rsidRDefault="00D304FA" w:rsidP="00D304FA">
      <w:pPr>
        <w:spacing w:after="0"/>
        <w:rPr>
          <w:rFonts w:ascii="Times New Roman" w:hAnsi="Times New Roman" w:cs="Times New Roman"/>
          <w:sz w:val="24"/>
          <w:szCs w:val="24"/>
        </w:rPr>
      </w:pPr>
      <w:r w:rsidRPr="008D4725">
        <w:rPr>
          <w:rFonts w:ascii="Times New Roman" w:hAnsi="Times New Roman" w:cs="Times New Roman"/>
          <w:sz w:val="24"/>
          <w:szCs w:val="24"/>
        </w:rPr>
        <w:t>1. Tính xác thực về tư cách pháp nhân của tổ chức/cá nhân xin đăng ký.</w:t>
      </w:r>
    </w:p>
    <w:p w:rsidR="00D304FA" w:rsidRPr="008D4725" w:rsidRDefault="00D304FA" w:rsidP="00D304FA">
      <w:pPr>
        <w:spacing w:after="0"/>
        <w:jc w:val="both"/>
        <w:rPr>
          <w:rFonts w:ascii="Times New Roman" w:hAnsi="Times New Roman" w:cs="Times New Roman"/>
          <w:sz w:val="24"/>
          <w:szCs w:val="24"/>
        </w:rPr>
      </w:pPr>
      <w:r w:rsidRPr="008D4725">
        <w:rPr>
          <w:rFonts w:ascii="Times New Roman" w:hAnsi="Times New Roman" w:cs="Times New Roman"/>
          <w:sz w:val="24"/>
          <w:szCs w:val="24"/>
        </w:rPr>
        <w:t>2. Vị trí công trình, lưu lượng khai thác và mục đích sử dụng nước.</w:t>
      </w:r>
    </w:p>
    <w:p w:rsidR="00D304FA" w:rsidRPr="008D4725" w:rsidRDefault="00D304FA" w:rsidP="00D304FA">
      <w:pPr>
        <w:spacing w:after="0" w:line="240" w:lineRule="auto"/>
        <w:jc w:val="both"/>
        <w:rPr>
          <w:rFonts w:ascii="Times New Roman" w:hAnsi="Times New Roman" w:cs="Times New Roman"/>
          <w:sz w:val="24"/>
          <w:szCs w:val="24"/>
          <w:lang w:val="nb-NO"/>
        </w:rPr>
      </w:pPr>
      <w:r w:rsidRPr="008D4725">
        <w:rPr>
          <w:rFonts w:ascii="Times New Roman" w:hAnsi="Times New Roman" w:cs="Times New Roman"/>
          <w:sz w:val="24"/>
          <w:szCs w:val="24"/>
        </w:rPr>
        <w:t xml:space="preserve">3. Quy định trường hợp không còn sử dụng công trình khai thác nước dưới đất thì thông báo và trả Tờ khai thông qua Tổ trưởng tổ dân phố </w:t>
      </w:r>
      <w:r w:rsidRPr="008D4725">
        <w:rPr>
          <w:rFonts w:ascii="Times New Roman" w:hAnsi="Times New Roman" w:cs="Times New Roman"/>
          <w:i/>
          <w:sz w:val="24"/>
          <w:szCs w:val="24"/>
        </w:rPr>
        <w:t>(hoặc trưởng thôn, ấp, phum, bản, sóc)</w:t>
      </w:r>
      <w:r w:rsidRPr="008D4725">
        <w:rPr>
          <w:rFonts w:ascii="Times New Roman" w:hAnsi="Times New Roman" w:cs="Times New Roman"/>
          <w:sz w:val="24"/>
          <w:szCs w:val="24"/>
        </w:rPr>
        <w:t xml:space="preserve"> để báo cho cơ quan quản lý hoặc thông báo trực tiếp và trả tờ khai cho cơ quan quản lý; thực hiện việc trám, lấp giếng theo quy định khi không còn sử dụng công trình khai thác nước dưới đất; </w:t>
      </w:r>
      <w:r w:rsidRPr="008D4725">
        <w:rPr>
          <w:rFonts w:ascii="Times New Roman" w:hAnsi="Times New Roman" w:cs="Times New Roman"/>
          <w:sz w:val="24"/>
          <w:szCs w:val="24"/>
        </w:rPr>
        <w:lastRenderedPageBreak/>
        <w:t>thông báo ngay cho cơ quan quản lý khi có sự cố nghiêm trọng xảy ra trong quá trình khai thác nước dưới đất tại công trình đăng ký.</w:t>
      </w:r>
    </w:p>
    <w:p w:rsidR="00D304FA" w:rsidRPr="006573A0" w:rsidRDefault="00D304FA" w:rsidP="00D304FA">
      <w:pPr>
        <w:spacing w:before="120" w:after="120" w:line="240" w:lineRule="auto"/>
        <w:jc w:val="both"/>
        <w:rPr>
          <w:rFonts w:ascii="Times New Roman" w:hAnsi="Times New Roman" w:cs="Times New Roman"/>
          <w:b/>
          <w:sz w:val="24"/>
          <w:szCs w:val="24"/>
        </w:rPr>
      </w:pPr>
    </w:p>
    <w:tbl>
      <w:tblPr>
        <w:tblW w:w="11323" w:type="dxa"/>
        <w:tblInd w:w="-1168" w:type="dxa"/>
        <w:tblLook w:val="04A0" w:firstRow="1" w:lastRow="0" w:firstColumn="1" w:lastColumn="0" w:noHBand="0" w:noVBand="1"/>
      </w:tblPr>
      <w:tblGrid>
        <w:gridCol w:w="850"/>
        <w:gridCol w:w="2161"/>
        <w:gridCol w:w="2126"/>
        <w:gridCol w:w="1701"/>
        <w:gridCol w:w="1439"/>
        <w:gridCol w:w="829"/>
        <w:gridCol w:w="907"/>
        <w:gridCol w:w="1310"/>
      </w:tblGrid>
      <w:tr w:rsidR="00D304FA" w:rsidRPr="0071310A" w:rsidTr="00A47E8D">
        <w:trPr>
          <w:trHeight w:val="345"/>
        </w:trPr>
        <w:tc>
          <w:tcPr>
            <w:tcW w:w="850" w:type="dxa"/>
            <w:tcBorders>
              <w:top w:val="nil"/>
              <w:left w:val="nil"/>
              <w:bottom w:val="nil"/>
              <w:right w:val="nil"/>
            </w:tcBorders>
            <w:shd w:val="clear" w:color="auto" w:fill="auto"/>
            <w:noWrap/>
            <w:vAlign w:val="bottom"/>
            <w:hideMark/>
          </w:tcPr>
          <w:p w:rsidR="00D304FA" w:rsidRPr="0071310A" w:rsidRDefault="00D304FA" w:rsidP="00A47E8D">
            <w:pPr>
              <w:spacing w:after="0" w:line="240" w:lineRule="auto"/>
              <w:rPr>
                <w:rFonts w:ascii="Calibri" w:eastAsia="Times New Roman" w:hAnsi="Calibri" w:cs="Calibri"/>
                <w:color w:val="000000"/>
                <w:sz w:val="26"/>
                <w:szCs w:val="26"/>
              </w:rPr>
            </w:pPr>
          </w:p>
        </w:tc>
        <w:tc>
          <w:tcPr>
            <w:tcW w:w="2161" w:type="dxa"/>
            <w:tcBorders>
              <w:top w:val="nil"/>
              <w:left w:val="nil"/>
              <w:bottom w:val="nil"/>
              <w:right w:val="nil"/>
            </w:tcBorders>
            <w:shd w:val="clear" w:color="auto" w:fill="auto"/>
            <w:noWrap/>
            <w:vAlign w:val="bottom"/>
            <w:hideMark/>
          </w:tcPr>
          <w:p w:rsidR="00D304FA" w:rsidRPr="008D4725" w:rsidRDefault="00D304FA" w:rsidP="00A47E8D">
            <w:pPr>
              <w:spacing w:before="120" w:after="120" w:line="240" w:lineRule="auto"/>
              <w:jc w:val="both"/>
              <w:rPr>
                <w:rFonts w:ascii="Times New Roman" w:hAnsi="Times New Roman" w:cs="Times New Roman"/>
                <w:b/>
                <w:sz w:val="24"/>
                <w:szCs w:val="24"/>
              </w:rPr>
            </w:pPr>
            <w:r w:rsidRPr="006573A0">
              <w:rPr>
                <w:rFonts w:ascii="Times New Roman" w:hAnsi="Times New Roman" w:cs="Times New Roman"/>
                <w:b/>
                <w:sz w:val="24"/>
                <w:szCs w:val="24"/>
              </w:rPr>
              <w:t>Phụ lụ</w:t>
            </w:r>
            <w:r>
              <w:rPr>
                <w:rFonts w:ascii="Times New Roman" w:hAnsi="Times New Roman" w:cs="Times New Roman"/>
                <w:b/>
                <w:sz w:val="24"/>
                <w:szCs w:val="24"/>
              </w:rPr>
              <w:t>c 2</w:t>
            </w:r>
          </w:p>
          <w:p w:rsidR="00D304FA" w:rsidRPr="0071310A" w:rsidRDefault="00D304FA" w:rsidP="00A47E8D">
            <w:pPr>
              <w:spacing w:after="0" w:line="240" w:lineRule="auto"/>
              <w:rPr>
                <w:rFonts w:ascii="Calibri" w:eastAsia="Times New Roman" w:hAnsi="Calibri" w:cs="Calibri"/>
                <w:color w:val="000000"/>
                <w:sz w:val="26"/>
                <w:szCs w:val="26"/>
              </w:rPr>
            </w:pPr>
          </w:p>
        </w:tc>
        <w:tc>
          <w:tcPr>
            <w:tcW w:w="2126" w:type="dxa"/>
            <w:tcBorders>
              <w:top w:val="nil"/>
              <w:left w:val="nil"/>
              <w:bottom w:val="nil"/>
              <w:right w:val="nil"/>
            </w:tcBorders>
            <w:shd w:val="clear" w:color="auto" w:fill="auto"/>
            <w:noWrap/>
            <w:vAlign w:val="bottom"/>
            <w:hideMark/>
          </w:tcPr>
          <w:p w:rsidR="00D304FA" w:rsidRPr="0071310A" w:rsidRDefault="00D304FA" w:rsidP="00A47E8D">
            <w:pPr>
              <w:spacing w:after="0" w:line="240" w:lineRule="auto"/>
              <w:rPr>
                <w:rFonts w:ascii="Calibri" w:eastAsia="Times New Roman" w:hAnsi="Calibri" w:cs="Calibri"/>
                <w:color w:val="000000"/>
                <w:sz w:val="26"/>
                <w:szCs w:val="26"/>
              </w:rPr>
            </w:pPr>
          </w:p>
        </w:tc>
        <w:tc>
          <w:tcPr>
            <w:tcW w:w="3140" w:type="dxa"/>
            <w:gridSpan w:val="2"/>
            <w:tcBorders>
              <w:top w:val="nil"/>
              <w:left w:val="nil"/>
              <w:bottom w:val="nil"/>
              <w:right w:val="nil"/>
            </w:tcBorders>
            <w:shd w:val="clear" w:color="auto" w:fill="auto"/>
            <w:noWrap/>
            <w:vAlign w:val="bottom"/>
            <w:hideMark/>
          </w:tcPr>
          <w:p w:rsidR="00D304FA" w:rsidRPr="0071310A" w:rsidRDefault="00D304FA" w:rsidP="00A47E8D">
            <w:pPr>
              <w:spacing w:after="0" w:line="240" w:lineRule="auto"/>
              <w:rPr>
                <w:rFonts w:ascii="Calibri" w:eastAsia="Times New Roman" w:hAnsi="Calibri" w:cs="Calibri"/>
                <w:color w:val="000000"/>
                <w:sz w:val="26"/>
                <w:szCs w:val="26"/>
              </w:rPr>
            </w:pPr>
          </w:p>
        </w:tc>
        <w:tc>
          <w:tcPr>
            <w:tcW w:w="829" w:type="dxa"/>
            <w:tcBorders>
              <w:top w:val="nil"/>
              <w:left w:val="nil"/>
              <w:bottom w:val="nil"/>
              <w:right w:val="nil"/>
            </w:tcBorders>
            <w:shd w:val="clear" w:color="auto" w:fill="auto"/>
            <w:noWrap/>
            <w:vAlign w:val="bottom"/>
            <w:hideMark/>
          </w:tcPr>
          <w:p w:rsidR="00D304FA" w:rsidRPr="0071310A" w:rsidRDefault="00D304FA" w:rsidP="00A47E8D">
            <w:pPr>
              <w:spacing w:after="0" w:line="240" w:lineRule="auto"/>
              <w:rPr>
                <w:rFonts w:ascii="Calibri" w:eastAsia="Times New Roman" w:hAnsi="Calibri" w:cs="Calibri"/>
                <w:color w:val="000000"/>
                <w:sz w:val="26"/>
                <w:szCs w:val="26"/>
              </w:rPr>
            </w:pPr>
          </w:p>
        </w:tc>
        <w:tc>
          <w:tcPr>
            <w:tcW w:w="907" w:type="dxa"/>
            <w:tcBorders>
              <w:top w:val="nil"/>
              <w:left w:val="nil"/>
              <w:bottom w:val="nil"/>
              <w:right w:val="nil"/>
            </w:tcBorders>
            <w:shd w:val="clear" w:color="auto" w:fill="auto"/>
            <w:noWrap/>
            <w:vAlign w:val="bottom"/>
            <w:hideMark/>
          </w:tcPr>
          <w:p w:rsidR="00D304FA" w:rsidRPr="0071310A" w:rsidRDefault="00D304FA" w:rsidP="00A47E8D">
            <w:pPr>
              <w:spacing w:after="0" w:line="240" w:lineRule="auto"/>
              <w:rPr>
                <w:rFonts w:ascii="Calibri" w:eastAsia="Times New Roman" w:hAnsi="Calibri" w:cs="Calibri"/>
                <w:color w:val="000000"/>
                <w:sz w:val="26"/>
                <w:szCs w:val="26"/>
              </w:rPr>
            </w:pPr>
          </w:p>
        </w:tc>
        <w:tc>
          <w:tcPr>
            <w:tcW w:w="1310" w:type="dxa"/>
            <w:tcBorders>
              <w:top w:val="nil"/>
              <w:left w:val="nil"/>
              <w:bottom w:val="nil"/>
              <w:right w:val="nil"/>
            </w:tcBorders>
            <w:shd w:val="clear" w:color="auto" w:fill="auto"/>
            <w:noWrap/>
            <w:vAlign w:val="center"/>
            <w:hideMark/>
          </w:tcPr>
          <w:p w:rsidR="00D304FA" w:rsidRPr="0071310A" w:rsidRDefault="00D304FA" w:rsidP="00A47E8D">
            <w:pPr>
              <w:spacing w:after="0" w:line="240" w:lineRule="auto"/>
              <w:jc w:val="center"/>
              <w:rPr>
                <w:rFonts w:ascii="Calibri" w:eastAsia="Times New Roman" w:hAnsi="Calibri" w:cs="Calibri"/>
                <w:sz w:val="26"/>
                <w:szCs w:val="26"/>
              </w:rPr>
            </w:pPr>
          </w:p>
        </w:tc>
      </w:tr>
      <w:tr w:rsidR="00D304FA" w:rsidRPr="0071310A" w:rsidTr="00A47E8D">
        <w:trPr>
          <w:trHeight w:val="81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sidRPr="0071310A">
              <w:rPr>
                <w:rFonts w:ascii="Times New Roman" w:eastAsia="Times New Roman" w:hAnsi="Times New Roman" w:cs="Times New Roman"/>
                <w:b/>
                <w:bCs/>
                <w:sz w:val="24"/>
                <w:szCs w:val="24"/>
              </w:rPr>
              <w:t>STT</w:t>
            </w:r>
          </w:p>
        </w:tc>
        <w:tc>
          <w:tcPr>
            <w:tcW w:w="2161"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sidRPr="0071310A">
              <w:rPr>
                <w:rFonts w:ascii="Times New Roman" w:eastAsia="Times New Roman" w:hAnsi="Times New Roman" w:cs="Times New Roman"/>
                <w:b/>
                <w:bCs/>
                <w:sz w:val="24"/>
                <w:szCs w:val="24"/>
              </w:rPr>
              <w:t>Tên công ty,</w:t>
            </w:r>
            <w:r w:rsidRPr="0071310A">
              <w:rPr>
                <w:rFonts w:ascii="Times New Roman" w:eastAsia="Times New Roman" w:hAnsi="Times New Roman" w:cs="Times New Roman"/>
                <w:b/>
                <w:bCs/>
                <w:sz w:val="24"/>
                <w:szCs w:val="24"/>
              </w:rPr>
              <w:br/>
              <w:t>doanh nghiệp</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sidRPr="0071310A">
              <w:rPr>
                <w:rFonts w:ascii="Times New Roman" w:eastAsia="Times New Roman" w:hAnsi="Times New Roman" w:cs="Times New Roman"/>
                <w:b/>
                <w:bCs/>
                <w:sz w:val="24"/>
                <w:szCs w:val="24"/>
              </w:rPr>
              <w:t>Địa chỉ</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sidRPr="0071310A">
              <w:rPr>
                <w:rFonts w:ascii="Times New Roman" w:eastAsia="Times New Roman" w:hAnsi="Times New Roman" w:cs="Times New Roman"/>
                <w:b/>
                <w:bCs/>
                <w:sz w:val="24"/>
                <w:szCs w:val="24"/>
              </w:rPr>
              <w:t>Số Giấy phép</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sidRPr="0071310A">
              <w:rPr>
                <w:rFonts w:ascii="Times New Roman" w:eastAsia="Times New Roman" w:hAnsi="Times New Roman" w:cs="Times New Roman"/>
                <w:b/>
                <w:bCs/>
                <w:sz w:val="24"/>
                <w:szCs w:val="24"/>
              </w:rPr>
              <w:t>Ngày tháng năm cấp phép</w:t>
            </w:r>
          </w:p>
        </w:tc>
        <w:tc>
          <w:tcPr>
            <w:tcW w:w="829"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Thời hạn</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Quy mô</w:t>
            </w:r>
          </w:p>
        </w:tc>
        <w:tc>
          <w:tcPr>
            <w:tcW w:w="1310"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rPr>
                <w:rFonts w:ascii="Times New Roman" w:eastAsia="Times New Roman" w:hAnsi="Times New Roman" w:cs="Times New Roman"/>
                <w:b/>
                <w:bCs/>
                <w:sz w:val="24"/>
                <w:szCs w:val="24"/>
              </w:rPr>
            </w:pPr>
            <w:r w:rsidRPr="0071310A">
              <w:rPr>
                <w:rFonts w:ascii="Times New Roman" w:eastAsia="Times New Roman" w:hAnsi="Times New Roman" w:cs="Times New Roman"/>
                <w:b/>
                <w:bCs/>
                <w:sz w:val="24"/>
                <w:szCs w:val="24"/>
              </w:rPr>
              <w:t>Ngày hết hạn Giấy phép</w:t>
            </w:r>
          </w:p>
        </w:tc>
      </w:tr>
      <w:tr w:rsidR="00D304FA" w:rsidRPr="0071310A" w:rsidTr="00A47E8D">
        <w:trPr>
          <w:trHeight w:val="1215"/>
        </w:trPr>
        <w:tc>
          <w:tcPr>
            <w:tcW w:w="850" w:type="dxa"/>
            <w:tcBorders>
              <w:top w:val="nil"/>
              <w:left w:val="single" w:sz="4" w:space="0" w:color="auto"/>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w:t>
            </w:r>
          </w:p>
        </w:tc>
        <w:tc>
          <w:tcPr>
            <w:tcW w:w="2161" w:type="dxa"/>
            <w:tcBorders>
              <w:top w:val="nil"/>
              <w:left w:val="nil"/>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Công ty Cổ phần Điện nước Quang Phúc</w:t>
            </w:r>
          </w:p>
        </w:tc>
        <w:tc>
          <w:tcPr>
            <w:tcW w:w="2126" w:type="dxa"/>
            <w:tcBorders>
              <w:top w:val="nil"/>
              <w:left w:val="nil"/>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Số 550, đường Trần phú, phường 7, TP.Trà Vinh, tỉnh Trà Vinh</w:t>
            </w:r>
          </w:p>
        </w:tc>
        <w:tc>
          <w:tcPr>
            <w:tcW w:w="1701" w:type="dxa"/>
            <w:tcBorders>
              <w:top w:val="nil"/>
              <w:left w:val="nil"/>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38/GP-UBND</w:t>
            </w:r>
          </w:p>
        </w:tc>
        <w:tc>
          <w:tcPr>
            <w:tcW w:w="1439" w:type="dxa"/>
            <w:tcBorders>
              <w:top w:val="nil"/>
              <w:left w:val="nil"/>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10/15/2019</w:t>
            </w:r>
          </w:p>
        </w:tc>
        <w:tc>
          <w:tcPr>
            <w:tcW w:w="829" w:type="dxa"/>
            <w:tcBorders>
              <w:top w:val="nil"/>
              <w:left w:val="nil"/>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03 năm</w:t>
            </w:r>
          </w:p>
        </w:tc>
        <w:tc>
          <w:tcPr>
            <w:tcW w:w="907" w:type="dxa"/>
            <w:tcBorders>
              <w:top w:val="nil"/>
              <w:left w:val="nil"/>
              <w:bottom w:val="nil"/>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Vừa</w:t>
            </w:r>
          </w:p>
        </w:tc>
        <w:tc>
          <w:tcPr>
            <w:tcW w:w="1310" w:type="dxa"/>
            <w:tcBorders>
              <w:top w:val="nil"/>
              <w:left w:val="nil"/>
              <w:bottom w:val="single" w:sz="4" w:space="0" w:color="auto"/>
              <w:right w:val="single" w:sz="4" w:space="0" w:color="auto"/>
            </w:tcBorders>
            <w:shd w:val="clear" w:color="auto" w:fill="auto"/>
            <w:noWrap/>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10/15/2022</w:t>
            </w:r>
          </w:p>
        </w:tc>
      </w:tr>
      <w:tr w:rsidR="00D304FA" w:rsidRPr="0071310A" w:rsidTr="00A47E8D">
        <w:trPr>
          <w:trHeight w:val="990"/>
        </w:trPr>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2</w:t>
            </w:r>
          </w:p>
        </w:tc>
        <w:tc>
          <w:tcPr>
            <w:tcW w:w="2161"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DNTN Tiến Tài</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Ấp Mỹ Cẩm B, xã Mỹ Hòa, huyện Cầu Ngang, tỉnh Trà Vinh</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50/GP-UBND</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12/26/2019</w:t>
            </w:r>
          </w:p>
        </w:tc>
        <w:tc>
          <w:tcPr>
            <w:tcW w:w="829"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03 năm</w:t>
            </w:r>
          </w:p>
        </w:tc>
        <w:tc>
          <w:tcPr>
            <w:tcW w:w="907" w:type="dxa"/>
            <w:tcBorders>
              <w:top w:val="single" w:sz="4" w:space="0" w:color="auto"/>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Nhỏ</w:t>
            </w:r>
          </w:p>
        </w:tc>
        <w:tc>
          <w:tcPr>
            <w:tcW w:w="1310" w:type="dxa"/>
            <w:tcBorders>
              <w:top w:val="nil"/>
              <w:left w:val="nil"/>
              <w:bottom w:val="single" w:sz="4" w:space="0" w:color="auto"/>
              <w:right w:val="single" w:sz="4" w:space="0" w:color="auto"/>
            </w:tcBorders>
            <w:shd w:val="clear" w:color="auto" w:fill="auto"/>
            <w:noWrap/>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12/26/2022</w:t>
            </w:r>
          </w:p>
        </w:tc>
      </w:tr>
      <w:tr w:rsidR="00D304FA" w:rsidRPr="0071310A" w:rsidTr="00A47E8D">
        <w:trPr>
          <w:trHeight w:val="990"/>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3</w:t>
            </w:r>
          </w:p>
        </w:tc>
        <w:tc>
          <w:tcPr>
            <w:tcW w:w="2161"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DNTN Minh Giang</w:t>
            </w:r>
          </w:p>
        </w:tc>
        <w:tc>
          <w:tcPr>
            <w:tcW w:w="2126"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Ấp Vĩnh Cửu, xã Vinh Kim, huyện Cầu Ngang, tỉnh Trà Vinh</w:t>
            </w:r>
          </w:p>
        </w:tc>
        <w:tc>
          <w:tcPr>
            <w:tcW w:w="1701"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51/GP-UBND</w:t>
            </w:r>
          </w:p>
        </w:tc>
        <w:tc>
          <w:tcPr>
            <w:tcW w:w="1439"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12/26/2019</w:t>
            </w:r>
          </w:p>
        </w:tc>
        <w:tc>
          <w:tcPr>
            <w:tcW w:w="829"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03 năm</w:t>
            </w:r>
          </w:p>
        </w:tc>
        <w:tc>
          <w:tcPr>
            <w:tcW w:w="907"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Nhỏ</w:t>
            </w:r>
          </w:p>
        </w:tc>
        <w:tc>
          <w:tcPr>
            <w:tcW w:w="1310" w:type="dxa"/>
            <w:tcBorders>
              <w:top w:val="nil"/>
              <w:left w:val="nil"/>
              <w:bottom w:val="single" w:sz="4" w:space="0" w:color="auto"/>
              <w:right w:val="single" w:sz="4" w:space="0" w:color="auto"/>
            </w:tcBorders>
            <w:shd w:val="clear" w:color="auto" w:fill="auto"/>
            <w:noWrap/>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12/26/2022</w:t>
            </w:r>
          </w:p>
        </w:tc>
      </w:tr>
      <w:tr w:rsidR="00D304FA" w:rsidRPr="0071310A" w:rsidTr="00A47E8D">
        <w:trPr>
          <w:trHeight w:val="711"/>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D304FA" w:rsidRPr="0071310A" w:rsidRDefault="00C34EF4" w:rsidP="00A47E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2161"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DNTN Nguyễn Văn Bình</w:t>
            </w:r>
          </w:p>
        </w:tc>
        <w:tc>
          <w:tcPr>
            <w:tcW w:w="2126"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Ấp Rọ Say, xã Ngũ Lạc, huyện Duyên Hải, tỉnh Trà Vinh</w:t>
            </w:r>
          </w:p>
        </w:tc>
        <w:tc>
          <w:tcPr>
            <w:tcW w:w="1701"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52/GP-UBND</w:t>
            </w:r>
          </w:p>
        </w:tc>
        <w:tc>
          <w:tcPr>
            <w:tcW w:w="1439"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12/26/2019</w:t>
            </w:r>
          </w:p>
        </w:tc>
        <w:tc>
          <w:tcPr>
            <w:tcW w:w="829"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03 năm</w:t>
            </w:r>
          </w:p>
        </w:tc>
        <w:tc>
          <w:tcPr>
            <w:tcW w:w="907"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Nhỏ</w:t>
            </w:r>
          </w:p>
        </w:tc>
        <w:tc>
          <w:tcPr>
            <w:tcW w:w="1310" w:type="dxa"/>
            <w:tcBorders>
              <w:top w:val="nil"/>
              <w:left w:val="nil"/>
              <w:bottom w:val="single" w:sz="4" w:space="0" w:color="auto"/>
              <w:right w:val="single" w:sz="4" w:space="0" w:color="auto"/>
            </w:tcBorders>
            <w:shd w:val="clear" w:color="auto" w:fill="auto"/>
            <w:noWrap/>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12/26/2022</w:t>
            </w:r>
          </w:p>
        </w:tc>
      </w:tr>
      <w:tr w:rsidR="00D304FA" w:rsidRPr="0071310A" w:rsidTr="00A47E8D">
        <w:trPr>
          <w:trHeight w:val="1006"/>
        </w:trPr>
        <w:tc>
          <w:tcPr>
            <w:tcW w:w="850" w:type="dxa"/>
            <w:tcBorders>
              <w:top w:val="nil"/>
              <w:left w:val="single" w:sz="4" w:space="0" w:color="auto"/>
              <w:bottom w:val="single" w:sz="4" w:space="0" w:color="auto"/>
              <w:right w:val="single" w:sz="4" w:space="0" w:color="auto"/>
            </w:tcBorders>
            <w:shd w:val="clear" w:color="auto" w:fill="auto"/>
            <w:vAlign w:val="center"/>
            <w:hideMark/>
          </w:tcPr>
          <w:p w:rsidR="00D304FA" w:rsidRPr="0071310A" w:rsidRDefault="00C34EF4" w:rsidP="00A47E8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2161"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DNTN Quốc Việt 1</w:t>
            </w:r>
          </w:p>
        </w:tc>
        <w:tc>
          <w:tcPr>
            <w:tcW w:w="2126"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Ấp Cây Gòn, xã Hiếu Trung, huyện Tiểu Cần, tỉnh Trà Vinh</w:t>
            </w:r>
          </w:p>
        </w:tc>
        <w:tc>
          <w:tcPr>
            <w:tcW w:w="1701"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53/GP-UBND</w:t>
            </w:r>
          </w:p>
        </w:tc>
        <w:tc>
          <w:tcPr>
            <w:tcW w:w="1439"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12/26/2019</w:t>
            </w:r>
          </w:p>
        </w:tc>
        <w:tc>
          <w:tcPr>
            <w:tcW w:w="829"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03 năm</w:t>
            </w:r>
          </w:p>
        </w:tc>
        <w:tc>
          <w:tcPr>
            <w:tcW w:w="907" w:type="dxa"/>
            <w:tcBorders>
              <w:top w:val="nil"/>
              <w:left w:val="nil"/>
              <w:bottom w:val="single" w:sz="4" w:space="0" w:color="auto"/>
              <w:right w:val="single" w:sz="4" w:space="0" w:color="auto"/>
            </w:tcBorders>
            <w:shd w:val="clear" w:color="auto" w:fill="auto"/>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Nhỏ</w:t>
            </w:r>
          </w:p>
        </w:tc>
        <w:tc>
          <w:tcPr>
            <w:tcW w:w="1310" w:type="dxa"/>
            <w:tcBorders>
              <w:top w:val="nil"/>
              <w:left w:val="nil"/>
              <w:bottom w:val="single" w:sz="4" w:space="0" w:color="auto"/>
              <w:right w:val="single" w:sz="4" w:space="0" w:color="auto"/>
            </w:tcBorders>
            <w:shd w:val="clear" w:color="auto" w:fill="auto"/>
            <w:noWrap/>
            <w:vAlign w:val="center"/>
            <w:hideMark/>
          </w:tcPr>
          <w:p w:rsidR="00D304FA" w:rsidRPr="0071310A" w:rsidRDefault="00D304FA" w:rsidP="00A47E8D">
            <w:pPr>
              <w:spacing w:after="0" w:line="240" w:lineRule="auto"/>
              <w:jc w:val="center"/>
              <w:rPr>
                <w:rFonts w:ascii="Times New Roman" w:eastAsia="Times New Roman" w:hAnsi="Times New Roman" w:cs="Times New Roman"/>
                <w:sz w:val="24"/>
                <w:szCs w:val="24"/>
              </w:rPr>
            </w:pPr>
            <w:r w:rsidRPr="0071310A">
              <w:rPr>
                <w:rFonts w:ascii="Times New Roman" w:eastAsia="Times New Roman" w:hAnsi="Times New Roman" w:cs="Times New Roman"/>
                <w:sz w:val="24"/>
                <w:szCs w:val="24"/>
              </w:rPr>
              <w:t>12/26/2022</w:t>
            </w:r>
          </w:p>
        </w:tc>
      </w:tr>
    </w:tbl>
    <w:p w:rsidR="00D304FA" w:rsidRDefault="00D304FA" w:rsidP="00D304FA">
      <w:pPr>
        <w:tabs>
          <w:tab w:val="left" w:pos="360"/>
          <w:tab w:val="right" w:pos="9071"/>
        </w:tabs>
        <w:spacing w:after="0"/>
        <w:rPr>
          <w:b/>
        </w:rPr>
      </w:pPr>
      <w:bookmarkStart w:id="9" w:name="OLE_LINK1"/>
      <w:bookmarkStart w:id="10" w:name="OLE_LINK2"/>
      <w:bookmarkStart w:id="11" w:name="OLE_LINK3"/>
    </w:p>
    <w:bookmarkEnd w:id="9"/>
    <w:bookmarkEnd w:id="10"/>
    <w:bookmarkEnd w:id="11"/>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C34EF4" w:rsidRDefault="00C34EF4" w:rsidP="00D304FA">
      <w:pPr>
        <w:spacing w:before="120" w:after="120" w:line="240" w:lineRule="auto"/>
        <w:rPr>
          <w:rFonts w:ascii="Times New Roman" w:hAnsi="Times New Roman" w:cs="Times New Roman"/>
          <w:b/>
          <w:sz w:val="24"/>
          <w:szCs w:val="24"/>
        </w:rPr>
      </w:pPr>
    </w:p>
    <w:p w:rsidR="00D304FA" w:rsidRPr="006573A0" w:rsidRDefault="00D304FA" w:rsidP="00D304FA">
      <w:pPr>
        <w:spacing w:before="120" w:after="120" w:line="240" w:lineRule="auto"/>
        <w:rPr>
          <w:rFonts w:ascii="Times New Roman" w:hAnsi="Times New Roman" w:cs="Times New Roman"/>
          <w:b/>
          <w:sz w:val="24"/>
          <w:szCs w:val="24"/>
        </w:rPr>
      </w:pPr>
      <w:r w:rsidRPr="006573A0">
        <w:rPr>
          <w:rFonts w:ascii="Times New Roman" w:hAnsi="Times New Roman" w:cs="Times New Roman"/>
          <w:b/>
          <w:sz w:val="24"/>
          <w:szCs w:val="24"/>
        </w:rPr>
        <w:t>Phụ lục 3</w:t>
      </w:r>
    </w:p>
    <w:tbl>
      <w:tblPr>
        <w:tblW w:w="11057" w:type="dxa"/>
        <w:jc w:val="center"/>
        <w:tblLook w:val="04A0" w:firstRow="1" w:lastRow="0" w:firstColumn="1" w:lastColumn="0" w:noHBand="0" w:noVBand="1"/>
      </w:tblPr>
      <w:tblGrid>
        <w:gridCol w:w="5104"/>
        <w:gridCol w:w="5953"/>
      </w:tblGrid>
      <w:tr w:rsidR="00D304FA" w:rsidRPr="008D4725" w:rsidTr="00A47E8D">
        <w:trPr>
          <w:jc w:val="center"/>
        </w:trPr>
        <w:tc>
          <w:tcPr>
            <w:tcW w:w="5104" w:type="dxa"/>
            <w:shd w:val="clear" w:color="auto" w:fill="auto"/>
          </w:tcPr>
          <w:p w:rsidR="00D304FA" w:rsidRPr="008D4725" w:rsidRDefault="00D304FA" w:rsidP="00A47E8D">
            <w:pPr>
              <w:jc w:val="center"/>
              <w:rPr>
                <w:rFonts w:ascii="Times New Roman" w:hAnsi="Times New Roman"/>
                <w:b/>
                <w:bCs/>
                <w:sz w:val="24"/>
                <w:szCs w:val="24"/>
              </w:rPr>
            </w:pPr>
            <w:r w:rsidRPr="008D4725">
              <w:rPr>
                <w:rFonts w:ascii="Times New Roman" w:hAnsi="Times New Roman"/>
                <w:sz w:val="24"/>
                <w:szCs w:val="24"/>
              </w:rPr>
              <w:t>ĐƠN VỊ TIẾN HÀNH KIỂM TRA</w:t>
            </w:r>
          </w:p>
          <w:p w:rsidR="00D304FA" w:rsidRPr="008D4725" w:rsidRDefault="00D304FA" w:rsidP="00A47E8D">
            <w:pPr>
              <w:jc w:val="center"/>
              <w:rPr>
                <w:rFonts w:ascii="Times New Roman" w:hAnsi="Times New Roman"/>
                <w:b/>
                <w:sz w:val="24"/>
                <w:szCs w:val="24"/>
              </w:rPr>
            </w:pPr>
            <w:r w:rsidRPr="008D4725">
              <w:rPr>
                <w:rFonts w:ascii="Times New Roman" w:hAnsi="Times New Roman"/>
                <w:noProof/>
                <w:sz w:val="24"/>
                <w:szCs w:val="24"/>
                <w:lang w:val="en-GB" w:eastAsia="en-GB"/>
              </w:rPr>
              <mc:AlternateContent>
                <mc:Choice Requires="wps">
                  <w:drawing>
                    <wp:anchor distT="0" distB="0" distL="114300" distR="114300" simplePos="0" relativeHeight="251661312" behindDoc="0" locked="0" layoutInCell="1" allowOverlap="1" wp14:anchorId="65470508" wp14:editId="7098FCEA">
                      <wp:simplePos x="0" y="0"/>
                      <wp:positionH relativeFrom="column">
                        <wp:posOffset>904875</wp:posOffset>
                      </wp:positionH>
                      <wp:positionV relativeFrom="paragraph">
                        <wp:posOffset>36830</wp:posOffset>
                      </wp:positionV>
                      <wp:extent cx="1244600" cy="0"/>
                      <wp:effectExtent l="13335" t="13335" r="8890" b="571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F63C2"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25pt,2.9pt" to="169.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ZiW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OM9nKbSQ3nwJKW6Jxjr/ieseBaPEUqggGynI8cX5&#10;QIQUt5BwrPRGSBlbLxUaSryYjqcxwWkpWHCGMGfbfSUtOpIwPPGLVYHnMczqg2IRrOOEra+2J0Je&#10;bLhcqoAHpQCdq3WZjh+LdLGer+f5KB/P1qM8revRx02Vj2ab7MO0ntRVVWc/A7UsLzrBGFeB3W1S&#10;s/zvJuH6Zi4zdp/VuwzJW/SoF5C9/SPp2MvQvssg7DU7b+2txzCcMfj6kML0P+7Bfnzuq18AAAD/&#10;/wMAUEsDBBQABgAIAAAAIQAHl7nu2gAAAAcBAAAPAAAAZHJzL2Rvd25yZXYueG1sTI/BTsMwEETv&#10;SPyDtUhcKuqQ0KoKcSoE5MaFQsV1Gy9JRLxOY7cNfD0LFzg+zWj2bbGeXK+ONIbOs4HreQKKuPa2&#10;48bA60t1tQIVIrLF3jMZ+KQA6/L8rMDc+hM/03ETGyUjHHI00MY45FqHuiWHYe4HYsne/egwCo6N&#10;tiOeZNz1Ok2SpXbYsVxocaD7luqPzcEZCNWW9tXXrJ4lb1njKd0/PD2iMZcX090tqEhT/CvDj76o&#10;QylOO39gG1QvfJMupGpgIR9InmUr4d0v67LQ//3LbwAAAP//AwBQSwECLQAUAAYACAAAACEAtoM4&#10;kv4AAADhAQAAEwAAAAAAAAAAAAAAAAAAAAAAW0NvbnRlbnRfVHlwZXNdLnhtbFBLAQItABQABgAI&#10;AAAAIQA4/SH/1gAAAJQBAAALAAAAAAAAAAAAAAAAAC8BAABfcmVscy8ucmVsc1BLAQItABQABgAI&#10;AAAAIQCOYZiWHQIAADYEAAAOAAAAAAAAAAAAAAAAAC4CAABkcnMvZTJvRG9jLnhtbFBLAQItABQA&#10;BgAIAAAAIQAHl7nu2gAAAAcBAAAPAAAAAAAAAAAAAAAAAHcEAABkcnMvZG93bnJldi54bWxQSwUG&#10;AAAAAAQABADzAAAAfgUAAAAA&#10;"/>
                  </w:pict>
                </mc:Fallback>
              </mc:AlternateContent>
            </w:r>
          </w:p>
        </w:tc>
        <w:tc>
          <w:tcPr>
            <w:tcW w:w="5953" w:type="dxa"/>
            <w:shd w:val="clear" w:color="auto" w:fill="auto"/>
          </w:tcPr>
          <w:p w:rsidR="00D304FA" w:rsidRPr="008D4725" w:rsidRDefault="00D304FA" w:rsidP="00A47E8D">
            <w:pPr>
              <w:jc w:val="center"/>
              <w:rPr>
                <w:rFonts w:ascii="Times New Roman" w:hAnsi="Times New Roman"/>
                <w:b/>
                <w:sz w:val="24"/>
                <w:szCs w:val="24"/>
              </w:rPr>
            </w:pPr>
            <w:r w:rsidRPr="008D4725">
              <w:rPr>
                <w:rFonts w:ascii="Times New Roman" w:hAnsi="Times New Roman"/>
                <w:b/>
                <w:sz w:val="24"/>
                <w:szCs w:val="24"/>
              </w:rPr>
              <w:t>CỘNG HÒA XÃ HỘI CHỦ NGHĨA VIỆT NAM</w:t>
            </w:r>
          </w:p>
          <w:p w:rsidR="00D304FA" w:rsidRPr="008D4725" w:rsidRDefault="00D304FA" w:rsidP="00A47E8D">
            <w:pPr>
              <w:jc w:val="center"/>
              <w:rPr>
                <w:rFonts w:ascii="Times New Roman" w:hAnsi="Times New Roman"/>
                <w:b/>
                <w:sz w:val="24"/>
                <w:szCs w:val="24"/>
              </w:rPr>
            </w:pPr>
            <w:r w:rsidRPr="008D4725">
              <w:rPr>
                <w:rFonts w:ascii="Times New Roman" w:hAnsi="Times New Roman"/>
                <w:b/>
                <w:bCs/>
                <w:noProof/>
                <w:sz w:val="24"/>
                <w:szCs w:val="24"/>
                <w:lang w:val="en-GB" w:eastAsia="en-GB"/>
              </w:rPr>
              <mc:AlternateContent>
                <mc:Choice Requires="wps">
                  <w:drawing>
                    <wp:anchor distT="0" distB="0" distL="114300" distR="114300" simplePos="0" relativeHeight="251660288" behindDoc="0" locked="0" layoutInCell="1" allowOverlap="1" wp14:anchorId="382B8443" wp14:editId="787DBD80">
                      <wp:simplePos x="0" y="0"/>
                      <wp:positionH relativeFrom="column">
                        <wp:posOffset>692150</wp:posOffset>
                      </wp:positionH>
                      <wp:positionV relativeFrom="paragraph">
                        <wp:posOffset>237490</wp:posOffset>
                      </wp:positionV>
                      <wp:extent cx="2252980" cy="0"/>
                      <wp:effectExtent l="12700" t="13970" r="10795"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2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AA4E8"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18.7pt" to="231.9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FC8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nk3w+gxbSmy8h5S3RWOc/c92jYFRYChVkIyU5Pjsf&#10;iJDyFhKOlV4LKWPrpUJDheeTfBITnJaCBWcIc3a/q6VFRxKGJ36xKvA8hll9UCyCdZyw1dX2RMiL&#10;DZdLFfCgFKBztS7T8WOezlez1awYFfl0NSrSphl9WtfFaLrOPk6aD01dN9nPQC0ryk4wxlVgd5vU&#10;rPi7Sbi+mcuM3Wf1LkPyFj3qBWRv/0g69jK07zIIO83OG3vrMQxnDL4+pDD9j3uwH5/78hcAAAD/&#10;/wMAUEsDBBQABgAIAAAAIQB13o5m3QAAAAkBAAAPAAAAZHJzL2Rvd25yZXYueG1sTI/BTsMwEETv&#10;SPyDtUhcqtamqVoIcSoE5MalBcR1myxJRLxOY7cNfD2LOMBxZkez87L16Dp1pCG0ni1czQwo4tJX&#10;LdcWXp6L6TWoEJEr7DyThU8KsM7PzzJMK3/iDR23sVZSwiFFC02Mfap1KBtyGGa+J5bbux8cRpFD&#10;rasBT1LuOj03ZqkdtiwfGuzpvqHyY3twFkLxSvvia1JOzFtSe5rvH54e0drLi/HuFlSkMf6F4We+&#10;TIdcNu38gaugOtHmRliihWS1ACWBxTIRlt2vofNM/yfIvwEAAP//AwBQSwECLQAUAAYACAAAACEA&#10;toM4kv4AAADhAQAAEwAAAAAAAAAAAAAAAAAAAAAAW0NvbnRlbnRfVHlwZXNdLnhtbFBLAQItABQA&#10;BgAIAAAAIQA4/SH/1gAAAJQBAAALAAAAAAAAAAAAAAAAAC8BAABfcmVscy8ucmVsc1BLAQItABQA&#10;BgAIAAAAIQCaxFC8HQIAADYEAAAOAAAAAAAAAAAAAAAAAC4CAABkcnMvZTJvRG9jLnhtbFBLAQIt&#10;ABQABgAIAAAAIQB13o5m3QAAAAkBAAAPAAAAAAAAAAAAAAAAAHcEAABkcnMvZG93bnJldi54bWxQ&#10;SwUGAAAAAAQABADzAAAAgQUAAAAA&#10;"/>
                  </w:pict>
                </mc:Fallback>
              </mc:AlternateContent>
            </w:r>
            <w:r w:rsidRPr="008D4725">
              <w:rPr>
                <w:rFonts w:ascii="Times New Roman" w:hAnsi="Times New Roman"/>
                <w:b/>
                <w:sz w:val="24"/>
                <w:szCs w:val="24"/>
              </w:rPr>
              <w:t>Độc lập – Tự do – Hạnh phúc</w:t>
            </w:r>
          </w:p>
        </w:tc>
      </w:tr>
    </w:tbl>
    <w:p w:rsidR="00D304FA" w:rsidRPr="008D4725" w:rsidRDefault="00D304FA" w:rsidP="00D304FA">
      <w:pPr>
        <w:spacing w:after="60"/>
        <w:jc w:val="center"/>
        <w:rPr>
          <w:rFonts w:ascii="Times New Roman" w:hAnsi="Times New Roman"/>
          <w:b/>
          <w:sz w:val="24"/>
          <w:szCs w:val="24"/>
        </w:rPr>
      </w:pPr>
    </w:p>
    <w:p w:rsidR="00D304FA" w:rsidRPr="008D4725" w:rsidRDefault="00D304FA" w:rsidP="00D304FA">
      <w:pPr>
        <w:spacing w:after="60"/>
        <w:jc w:val="center"/>
        <w:rPr>
          <w:rFonts w:ascii="Times New Roman" w:hAnsi="Times New Roman"/>
          <w:b/>
          <w:sz w:val="24"/>
          <w:szCs w:val="24"/>
        </w:rPr>
      </w:pPr>
      <w:r w:rsidRPr="008D4725">
        <w:rPr>
          <w:rFonts w:ascii="Times New Roman" w:hAnsi="Times New Roman"/>
          <w:b/>
          <w:sz w:val="24"/>
          <w:szCs w:val="24"/>
          <w:lang w:val="vi-VN"/>
        </w:rPr>
        <w:t>BIÊN BẢN</w:t>
      </w:r>
      <w:r w:rsidRPr="008D4725">
        <w:rPr>
          <w:rFonts w:ascii="Times New Roman" w:hAnsi="Times New Roman"/>
          <w:b/>
          <w:sz w:val="24"/>
          <w:szCs w:val="24"/>
        </w:rPr>
        <w:t xml:space="preserve"> KIỂM TRA</w:t>
      </w:r>
    </w:p>
    <w:p w:rsidR="00D304FA" w:rsidRPr="008D4725" w:rsidRDefault="00D304FA" w:rsidP="00D304FA">
      <w:pPr>
        <w:spacing w:before="120" w:after="120"/>
        <w:jc w:val="center"/>
        <w:rPr>
          <w:rFonts w:ascii="Times New Roman" w:hAnsi="Times New Roman"/>
          <w:sz w:val="24"/>
          <w:szCs w:val="24"/>
        </w:rPr>
      </w:pPr>
      <w:r w:rsidRPr="008D4725">
        <w:rPr>
          <w:rFonts w:ascii="Times New Roman" w:hAnsi="Times New Roman"/>
          <w:sz w:val="24"/>
          <w:szCs w:val="24"/>
        </w:rPr>
        <w:t>Kiểm tra việc hoạt động Khai thác nước mặt/ khai thác nước dưới đất/xả nước thải vào nguồn nước đối với đơn vị được cấp giấy phép)</w:t>
      </w:r>
    </w:p>
    <w:p w:rsidR="00D304FA" w:rsidRPr="008D4725" w:rsidRDefault="00D304FA" w:rsidP="00D304FA">
      <w:pPr>
        <w:jc w:val="both"/>
        <w:rPr>
          <w:rFonts w:ascii="Times New Roman" w:hAnsi="Times New Roman"/>
          <w:sz w:val="24"/>
          <w:szCs w:val="24"/>
        </w:rPr>
      </w:pPr>
      <w:r w:rsidRPr="008D4725">
        <w:rPr>
          <w:rFonts w:ascii="Times New Roman" w:hAnsi="Times New Roman"/>
          <w:noProof/>
          <w:sz w:val="24"/>
          <w:szCs w:val="24"/>
          <w:lang w:val="en-GB" w:eastAsia="en-GB"/>
        </w:rPr>
        <mc:AlternateContent>
          <mc:Choice Requires="wps">
            <w:drawing>
              <wp:anchor distT="0" distB="0" distL="114300" distR="114300" simplePos="0" relativeHeight="251659264" behindDoc="0" locked="0" layoutInCell="1" allowOverlap="1" wp14:anchorId="0ADBDC6D" wp14:editId="2FA3FE11">
                <wp:simplePos x="0" y="0"/>
                <wp:positionH relativeFrom="column">
                  <wp:posOffset>2162175</wp:posOffset>
                </wp:positionH>
                <wp:positionV relativeFrom="paragraph">
                  <wp:posOffset>16510</wp:posOffset>
                </wp:positionV>
                <wp:extent cx="1362075" cy="0"/>
                <wp:effectExtent l="13335" t="6985" r="571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2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3B003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25pt,1.3pt" to="27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nTpHgIAADYEAAAOAAAAZHJzL2Uyb0RvYy54bWysU9uO2jAUfK/Uf7D8ziZhAwsRYVUl0Jdt&#10;F4ntBxjbSaw6tmUbAqr67z02l5b2parKg/FlPJkzZ7x4PvYSHbh1QqsSZw8pRlxRzYRqS/zlbT2a&#10;YeQ8UYxIrXiJT9zh5+X7d4vBFHysOy0ZtwhIlCsGU+LOe1MkiaMd74l70IYrOGy07YmHpW0TZskA&#10;7L1Mxmk6TQZtmbGacudgtz4f4mXkbxpO/WvTOO6RLDFo83G0cdyFMVkuSNFaYjpBLzLIP6joiVDw&#10;0RtVTTxBeyv+oOoFtdrpxj9Q3Se6aQTlsQaoJkt/q2bbEcNjLWCOMzeb3P+jpZ8PG4sEg95hpEgP&#10;Ldp6S0TbeVRppcBAbVEWfBqMKwBeqY0NldKj2poXTb86pHTVEdXyqPftZIAk3kjuroSFM/C13fBJ&#10;M8CQvdfRtGNj+0AJdqBj7M3p1ht+9IjCZvY4HadPE4zo9SwhxfWisc5/5LpHYVJiKVSwjRTk8OI8&#10;SAfoFRK2lV4LKWPrpUJDieeT8SRecFoKFg4DzNl2V0mLDiSEJ/6CD0B2B7N6r1gk6zhhq8vcEyHP&#10;c8BLFfigFJBzmZ3T8W2ezlez1Swf5ePpapSndT36sK7y0XSdPU3qx7qq6ux7kJblRScY4yqouyY1&#10;y/8uCZc3c87YLas3G5J79lgiiL3+R9Gxl6F95yDsNDttbHAjtBXCGcGXhxTS/+s6on4+9+UPAAAA&#10;//8DAFBLAwQUAAYACAAAACEAIizDR9sAAAAHAQAADwAAAGRycy9kb3ducmV2LnhtbEyPwU7DMBBE&#10;70j8g7VIXKrWISUVCnEqBOTGhULFdRsvSUS8TmO3DXw9Cxc4jmY086ZYT65XRxpD59nA1SIBRVx7&#10;23Fj4PWlmt+AChHZYu+ZDHxSgHV5flZgbv2Jn+m4iY2SEg45GmhjHHKtQ92Sw7DwA7F47350GEWO&#10;jbYjnqTc9TpNkpV22LEstDjQfUv1x+bgDIRqS/vqa1bPkrdl4yndPzw9ojGXF9PdLahIU/wLww++&#10;oEMpTDt/YBtUb2B5nWQSNZCuQImfZZl82/1qXRb6P3/5DQAA//8DAFBLAQItABQABgAIAAAAIQC2&#10;gziS/gAAAOEBAAATAAAAAAAAAAAAAAAAAAAAAABbQ29udGVudF9UeXBlc10ueG1sUEsBAi0AFAAG&#10;AAgAAAAhADj9If/WAAAAlAEAAAsAAAAAAAAAAAAAAAAALwEAAF9yZWxzLy5yZWxzUEsBAi0AFAAG&#10;AAgAAAAhANeudOkeAgAANgQAAA4AAAAAAAAAAAAAAAAALgIAAGRycy9lMm9Eb2MueG1sUEsBAi0A&#10;FAAGAAgAAAAhACIsw0fbAAAABwEAAA8AAAAAAAAAAAAAAAAAeAQAAGRycy9kb3ducmV2LnhtbFBL&#10;BQYAAAAABAAEAPMAAACABQAAAAA=&#10;"/>
            </w:pict>
          </mc:Fallback>
        </mc:AlternateContent>
      </w:r>
    </w:p>
    <w:p w:rsidR="00D304FA" w:rsidRPr="008D4725" w:rsidRDefault="00D304FA" w:rsidP="00D304FA">
      <w:pPr>
        <w:spacing w:before="120" w:after="120"/>
        <w:ind w:firstLine="900"/>
        <w:jc w:val="both"/>
        <w:rPr>
          <w:rFonts w:ascii="Times New Roman" w:hAnsi="Times New Roman"/>
          <w:sz w:val="24"/>
          <w:szCs w:val="24"/>
        </w:rPr>
      </w:pPr>
      <w:r w:rsidRPr="008D4725">
        <w:rPr>
          <w:rFonts w:ascii="Times New Roman" w:hAnsi="Times New Roman"/>
          <w:sz w:val="24"/>
          <w:szCs w:val="24"/>
        </w:rPr>
        <w:t>Vào lúc…….giờ……phút, ngày……… tháng……năm   , tại ……...</w:t>
      </w:r>
      <w:r>
        <w:rPr>
          <w:rFonts w:ascii="Times New Roman" w:hAnsi="Times New Roman"/>
          <w:sz w:val="24"/>
          <w:szCs w:val="24"/>
        </w:rPr>
        <w:t>.......................</w:t>
      </w:r>
    </w:p>
    <w:p w:rsidR="00D304FA" w:rsidRPr="008D4725" w:rsidRDefault="00D304FA" w:rsidP="00D304FA">
      <w:pPr>
        <w:spacing w:before="120" w:after="120"/>
        <w:jc w:val="both"/>
        <w:rPr>
          <w:rFonts w:ascii="Times New Roman" w:hAnsi="Times New Roman"/>
          <w:sz w:val="24"/>
          <w:szCs w:val="24"/>
        </w:rPr>
      </w:pPr>
      <w:r w:rsidRPr="008D4725">
        <w:rPr>
          <w:rFonts w:ascii="Times New Roman" w:hAnsi="Times New Roman"/>
          <w:sz w:val="24"/>
          <w:szCs w:val="24"/>
        </w:rPr>
        <w:t>……………………………………………………………………………………</w:t>
      </w:r>
      <w:r>
        <w:rPr>
          <w:rFonts w:ascii="Times New Roman" w:hAnsi="Times New Roman"/>
          <w:sz w:val="24"/>
          <w:szCs w:val="24"/>
        </w:rPr>
        <w:t>……………...</w:t>
      </w:r>
    </w:p>
    <w:p w:rsidR="00D304FA" w:rsidRPr="008D4725" w:rsidRDefault="00D304FA" w:rsidP="00D304FA">
      <w:pPr>
        <w:spacing w:before="120"/>
        <w:ind w:firstLine="720"/>
        <w:jc w:val="both"/>
        <w:rPr>
          <w:rFonts w:ascii="Times New Roman" w:hAnsi="Times New Roman"/>
          <w:b/>
          <w:sz w:val="24"/>
          <w:szCs w:val="24"/>
        </w:rPr>
      </w:pPr>
      <w:r w:rsidRPr="008D4725">
        <w:rPr>
          <w:rFonts w:ascii="Times New Roman" w:hAnsi="Times New Roman"/>
          <w:b/>
          <w:sz w:val="24"/>
          <w:szCs w:val="24"/>
        </w:rPr>
        <w:t>1. Thành phần tham dự:</w:t>
      </w:r>
    </w:p>
    <w:p w:rsidR="00D304FA" w:rsidRPr="008D4725" w:rsidRDefault="00D304FA" w:rsidP="00D304FA">
      <w:pPr>
        <w:spacing w:before="120" w:after="120"/>
        <w:ind w:firstLine="720"/>
        <w:jc w:val="both"/>
        <w:rPr>
          <w:rFonts w:ascii="Times New Roman" w:hAnsi="Times New Roman"/>
          <w:sz w:val="24"/>
          <w:szCs w:val="24"/>
        </w:rPr>
      </w:pPr>
      <w:r w:rsidRPr="008D4725">
        <w:rPr>
          <w:rFonts w:ascii="Times New Roman" w:hAnsi="Times New Roman"/>
          <w:sz w:val="24"/>
          <w:szCs w:val="24"/>
        </w:rPr>
        <w:t>* Đơn vị tiến hành kiểm tra:</w:t>
      </w:r>
    </w:p>
    <w:p w:rsidR="00D304FA" w:rsidRPr="008D4725" w:rsidRDefault="00D304FA" w:rsidP="00D304FA">
      <w:pPr>
        <w:spacing w:before="120" w:after="120"/>
        <w:ind w:firstLine="709"/>
        <w:jc w:val="both"/>
        <w:rPr>
          <w:rFonts w:ascii="Times New Roman" w:hAnsi="Times New Roman"/>
          <w:sz w:val="24"/>
          <w:szCs w:val="24"/>
        </w:rPr>
      </w:pPr>
      <w:r w:rsidRPr="008D4725">
        <w:rPr>
          <w:rFonts w:ascii="Times New Roman" w:hAnsi="Times New Roman"/>
          <w:sz w:val="24"/>
          <w:szCs w:val="24"/>
        </w:rPr>
        <w:t>- Ông (bà)……………………, chức vụ  …………………...................</w:t>
      </w:r>
      <w:r>
        <w:rPr>
          <w:rFonts w:ascii="Times New Roman" w:hAnsi="Times New Roman"/>
          <w:sz w:val="24"/>
          <w:szCs w:val="24"/>
        </w:rPr>
        <w:t>.......................</w:t>
      </w:r>
    </w:p>
    <w:p w:rsidR="00D304FA" w:rsidRPr="008D4725" w:rsidRDefault="00D304FA" w:rsidP="00D304FA">
      <w:pPr>
        <w:spacing w:before="120" w:after="120"/>
        <w:ind w:firstLine="709"/>
        <w:jc w:val="both"/>
        <w:rPr>
          <w:rFonts w:ascii="Times New Roman" w:hAnsi="Times New Roman"/>
          <w:sz w:val="24"/>
          <w:szCs w:val="24"/>
        </w:rPr>
      </w:pPr>
      <w:r w:rsidRPr="008D4725">
        <w:rPr>
          <w:rFonts w:ascii="Times New Roman" w:hAnsi="Times New Roman"/>
          <w:sz w:val="24"/>
          <w:szCs w:val="24"/>
        </w:rPr>
        <w:t>- Ông (bà)……………………, chức vụ………………………………</w:t>
      </w:r>
      <w:r>
        <w:rPr>
          <w:rFonts w:ascii="Times New Roman" w:hAnsi="Times New Roman"/>
          <w:sz w:val="24"/>
          <w:szCs w:val="24"/>
        </w:rPr>
        <w:t>……………….</w:t>
      </w:r>
    </w:p>
    <w:p w:rsidR="00D304FA" w:rsidRPr="008D4725" w:rsidRDefault="00D304FA" w:rsidP="00D304FA">
      <w:pPr>
        <w:spacing w:before="120" w:after="120"/>
        <w:ind w:firstLine="709"/>
        <w:jc w:val="both"/>
        <w:rPr>
          <w:rFonts w:ascii="Times New Roman" w:hAnsi="Times New Roman"/>
          <w:sz w:val="24"/>
          <w:szCs w:val="24"/>
        </w:rPr>
      </w:pPr>
      <w:r w:rsidRPr="008D4725">
        <w:rPr>
          <w:rFonts w:ascii="Times New Roman" w:hAnsi="Times New Roman"/>
          <w:sz w:val="24"/>
          <w:szCs w:val="24"/>
        </w:rPr>
        <w:t>- Ông (bà)……………………, chức vụ………………………………</w:t>
      </w:r>
      <w:r>
        <w:rPr>
          <w:rFonts w:ascii="Times New Roman" w:hAnsi="Times New Roman"/>
          <w:sz w:val="24"/>
          <w:szCs w:val="24"/>
        </w:rPr>
        <w:t>………………..</w:t>
      </w:r>
    </w:p>
    <w:p w:rsidR="00D304FA" w:rsidRPr="008D4725" w:rsidRDefault="00D304FA" w:rsidP="00D304FA">
      <w:pPr>
        <w:spacing w:before="120" w:after="120"/>
        <w:ind w:firstLine="709"/>
        <w:jc w:val="both"/>
        <w:rPr>
          <w:rFonts w:ascii="Times New Roman" w:hAnsi="Times New Roman"/>
          <w:sz w:val="24"/>
          <w:szCs w:val="24"/>
        </w:rPr>
      </w:pPr>
      <w:r w:rsidRPr="008D4725">
        <w:rPr>
          <w:rFonts w:ascii="Times New Roman" w:hAnsi="Times New Roman"/>
          <w:sz w:val="24"/>
          <w:szCs w:val="24"/>
        </w:rPr>
        <w:t>* Đơn vị được kiểm tra</w:t>
      </w:r>
    </w:p>
    <w:p w:rsidR="00D304FA" w:rsidRPr="008D4725" w:rsidRDefault="00D304FA" w:rsidP="00D304FA">
      <w:pPr>
        <w:spacing w:before="120" w:after="120"/>
        <w:ind w:firstLine="709"/>
        <w:jc w:val="both"/>
        <w:rPr>
          <w:rFonts w:ascii="Times New Roman" w:hAnsi="Times New Roman"/>
          <w:sz w:val="24"/>
          <w:szCs w:val="24"/>
        </w:rPr>
      </w:pPr>
      <w:r w:rsidRPr="008D4725">
        <w:rPr>
          <w:rFonts w:ascii="Times New Roman" w:hAnsi="Times New Roman"/>
          <w:sz w:val="24"/>
          <w:szCs w:val="24"/>
        </w:rPr>
        <w:t xml:space="preserve"> - Ông (bà)…………………………………………………….............</w:t>
      </w:r>
      <w:r>
        <w:rPr>
          <w:rFonts w:ascii="Times New Roman" w:hAnsi="Times New Roman"/>
          <w:sz w:val="24"/>
          <w:szCs w:val="24"/>
        </w:rPr>
        <w:t>..........................</w:t>
      </w:r>
    </w:p>
    <w:p w:rsidR="00D304FA" w:rsidRPr="008D4725" w:rsidRDefault="00D304FA" w:rsidP="00D304FA">
      <w:pPr>
        <w:spacing w:before="120" w:after="120"/>
        <w:ind w:firstLine="709"/>
        <w:jc w:val="both"/>
        <w:rPr>
          <w:rFonts w:ascii="Times New Roman" w:hAnsi="Times New Roman"/>
          <w:sz w:val="24"/>
          <w:szCs w:val="24"/>
        </w:rPr>
      </w:pPr>
      <w:r w:rsidRPr="008D4725">
        <w:rPr>
          <w:rFonts w:ascii="Times New Roman" w:hAnsi="Times New Roman"/>
          <w:sz w:val="24"/>
          <w:szCs w:val="24"/>
        </w:rPr>
        <w:t>- Ông (bà)……………………………………………………………</w:t>
      </w:r>
      <w:r>
        <w:rPr>
          <w:rFonts w:ascii="Times New Roman" w:hAnsi="Times New Roman"/>
          <w:sz w:val="24"/>
          <w:szCs w:val="24"/>
        </w:rPr>
        <w:t>…………………..</w:t>
      </w:r>
    </w:p>
    <w:p w:rsidR="00D304FA" w:rsidRPr="008D4725" w:rsidRDefault="00D304FA" w:rsidP="00D304FA">
      <w:pPr>
        <w:spacing w:before="120"/>
        <w:ind w:firstLine="720"/>
        <w:jc w:val="both"/>
        <w:rPr>
          <w:rFonts w:ascii="Times New Roman" w:hAnsi="Times New Roman"/>
          <w:b/>
          <w:sz w:val="24"/>
          <w:szCs w:val="24"/>
        </w:rPr>
      </w:pPr>
      <w:r w:rsidRPr="008D4725">
        <w:rPr>
          <w:rFonts w:ascii="Times New Roman" w:hAnsi="Times New Roman"/>
          <w:b/>
          <w:sz w:val="24"/>
          <w:szCs w:val="24"/>
        </w:rPr>
        <w:t>2. Nội dung làm việc:</w:t>
      </w:r>
    </w:p>
    <w:p w:rsidR="00D304FA" w:rsidRPr="008D4725" w:rsidRDefault="00D304FA" w:rsidP="00D304FA">
      <w:pPr>
        <w:spacing w:before="120" w:after="120"/>
        <w:ind w:firstLine="1134"/>
        <w:jc w:val="both"/>
        <w:rPr>
          <w:rFonts w:ascii="Times New Roman" w:hAnsi="Times New Roman"/>
          <w:sz w:val="24"/>
          <w:szCs w:val="24"/>
        </w:rPr>
      </w:pPr>
      <w:r w:rsidRPr="008D4725">
        <w:rPr>
          <w:rFonts w:ascii="Times New Roman" w:hAnsi="Times New Roman"/>
          <w:sz w:val="24"/>
          <w:szCs w:val="24"/>
        </w:rPr>
        <w:t>Tiến hành kiểm tra hoạt động khai thác nước mặt/nước dưới đất/xả nước thải vào nguồn nước của …………………………………được UBND tỉnh cấp giấy phép khai thác số :…………………………………………………</w:t>
      </w:r>
      <w:r>
        <w:rPr>
          <w:rFonts w:ascii="Times New Roman" w:hAnsi="Times New Roman"/>
          <w:sz w:val="24"/>
          <w:szCs w:val="24"/>
        </w:rPr>
        <w:t>……………………………………………….</w:t>
      </w:r>
    </w:p>
    <w:p w:rsidR="00D304FA" w:rsidRPr="008D4725" w:rsidRDefault="00D304FA" w:rsidP="00D304FA">
      <w:pPr>
        <w:spacing w:before="120"/>
        <w:ind w:firstLine="720"/>
        <w:jc w:val="both"/>
        <w:rPr>
          <w:rFonts w:ascii="Times New Roman" w:hAnsi="Times New Roman"/>
          <w:b/>
          <w:sz w:val="24"/>
          <w:szCs w:val="24"/>
        </w:rPr>
      </w:pPr>
      <w:r w:rsidRPr="008D4725">
        <w:rPr>
          <w:rFonts w:ascii="Times New Roman" w:hAnsi="Times New Roman"/>
          <w:b/>
          <w:sz w:val="24"/>
          <w:szCs w:val="24"/>
        </w:rPr>
        <w:t>3. Kết quả làm việc:</w:t>
      </w:r>
    </w:p>
    <w:p w:rsidR="00D304FA" w:rsidRPr="008D4725" w:rsidRDefault="00D304FA" w:rsidP="00D304FA">
      <w:pPr>
        <w:spacing w:before="120"/>
        <w:ind w:firstLine="720"/>
        <w:jc w:val="both"/>
        <w:rPr>
          <w:rFonts w:ascii="Times New Roman" w:hAnsi="Times New Roman"/>
          <w:sz w:val="24"/>
          <w:szCs w:val="24"/>
        </w:rPr>
      </w:pPr>
      <w:r w:rsidRPr="008D4725">
        <w:rPr>
          <w:rFonts w:ascii="Times New Roman" w:hAnsi="Times New Roman"/>
          <w:sz w:val="24"/>
          <w:szCs w:val="24"/>
        </w:rPr>
        <w:t>3.1 Các giấy tờ có liên quan đến đơn vị:</w:t>
      </w:r>
    </w:p>
    <w:p w:rsidR="00D304FA" w:rsidRPr="008D4725" w:rsidRDefault="00D304FA" w:rsidP="00D304FA">
      <w:pPr>
        <w:spacing w:before="120"/>
        <w:ind w:firstLine="720"/>
        <w:jc w:val="both"/>
        <w:rPr>
          <w:rFonts w:ascii="Times New Roman" w:hAnsi="Times New Roman"/>
          <w:sz w:val="24"/>
          <w:szCs w:val="24"/>
        </w:rPr>
      </w:pPr>
      <w:r w:rsidRPr="008D4725">
        <w:rPr>
          <w:rFonts w:ascii="Times New Roman" w:hAnsi="Times New Roman"/>
          <w:sz w:val="24"/>
          <w:szCs w:val="24"/>
        </w:rPr>
        <w:t>3.2 Kiểm tra thực tế và đối chiếu với quy định trong giấy phép:</w:t>
      </w:r>
    </w:p>
    <w:p w:rsidR="00D304FA" w:rsidRPr="008D4725" w:rsidRDefault="00D304FA" w:rsidP="00D304FA">
      <w:pPr>
        <w:spacing w:before="120"/>
        <w:ind w:firstLine="720"/>
        <w:jc w:val="both"/>
        <w:rPr>
          <w:rFonts w:ascii="Times New Roman" w:hAnsi="Times New Roman"/>
          <w:sz w:val="24"/>
          <w:szCs w:val="24"/>
        </w:rPr>
      </w:pPr>
      <w:r w:rsidRPr="008D4725">
        <w:rPr>
          <w:rFonts w:ascii="Times New Roman" w:hAnsi="Times New Roman"/>
          <w:sz w:val="24"/>
          <w:szCs w:val="24"/>
        </w:rPr>
        <w:t xml:space="preserve">- Mục đích khai thác </w:t>
      </w:r>
    </w:p>
    <w:p w:rsidR="00D304FA" w:rsidRPr="008D4725" w:rsidRDefault="00D304FA" w:rsidP="00D304FA">
      <w:pPr>
        <w:spacing w:before="120"/>
        <w:ind w:firstLine="720"/>
        <w:jc w:val="both"/>
        <w:rPr>
          <w:rFonts w:ascii="Times New Roman" w:hAnsi="Times New Roman"/>
          <w:sz w:val="24"/>
          <w:szCs w:val="24"/>
        </w:rPr>
      </w:pPr>
      <w:r w:rsidRPr="008D4725">
        <w:rPr>
          <w:rFonts w:ascii="Times New Roman" w:hAnsi="Times New Roman"/>
          <w:sz w:val="24"/>
          <w:szCs w:val="24"/>
        </w:rPr>
        <w:t>- Lưu lượng khai thác/xả nước thải :…. m</w:t>
      </w:r>
      <w:r w:rsidRPr="008D4725">
        <w:rPr>
          <w:rFonts w:ascii="Times New Roman" w:hAnsi="Times New Roman"/>
          <w:sz w:val="24"/>
          <w:szCs w:val="24"/>
          <w:vertAlign w:val="superscript"/>
        </w:rPr>
        <w:t>3</w:t>
      </w:r>
      <w:r w:rsidRPr="008D4725">
        <w:rPr>
          <w:rFonts w:ascii="Times New Roman" w:hAnsi="Times New Roman"/>
          <w:sz w:val="24"/>
          <w:szCs w:val="24"/>
        </w:rPr>
        <w:t>/ ngày đêm</w:t>
      </w:r>
    </w:p>
    <w:p w:rsidR="00D304FA" w:rsidRPr="008D4725" w:rsidRDefault="00D304FA" w:rsidP="00D304FA">
      <w:pPr>
        <w:spacing w:before="120"/>
        <w:ind w:firstLine="720"/>
        <w:jc w:val="both"/>
        <w:rPr>
          <w:rFonts w:ascii="Times New Roman" w:hAnsi="Times New Roman"/>
          <w:sz w:val="24"/>
          <w:szCs w:val="24"/>
        </w:rPr>
      </w:pPr>
      <w:r w:rsidRPr="008D4725">
        <w:rPr>
          <w:rFonts w:ascii="Times New Roman" w:hAnsi="Times New Roman"/>
          <w:sz w:val="24"/>
          <w:szCs w:val="24"/>
        </w:rPr>
        <w:t>-  Nếu đơn vị có giấy phép  được cấp thẩm quyền cấp thì tiếp tục kiểm tra:</w:t>
      </w:r>
    </w:p>
    <w:p w:rsidR="00D304FA" w:rsidRPr="008D4725" w:rsidRDefault="00D304FA" w:rsidP="00D304FA">
      <w:pPr>
        <w:spacing w:before="120"/>
        <w:ind w:firstLine="1134"/>
        <w:jc w:val="both"/>
        <w:rPr>
          <w:rFonts w:ascii="Times New Roman" w:hAnsi="Times New Roman"/>
          <w:sz w:val="24"/>
          <w:szCs w:val="24"/>
        </w:rPr>
      </w:pPr>
      <w:r w:rsidRPr="008D4725">
        <w:rPr>
          <w:rFonts w:ascii="Times New Roman" w:hAnsi="Times New Roman"/>
          <w:sz w:val="24"/>
          <w:szCs w:val="24"/>
        </w:rPr>
        <w:t xml:space="preserve">+ Thiết bị đo lưu lượng (đồng hồ) </w:t>
      </w:r>
    </w:p>
    <w:p w:rsidR="00D304FA" w:rsidRPr="008D4725" w:rsidRDefault="00D304FA" w:rsidP="00D304FA">
      <w:pPr>
        <w:spacing w:before="120"/>
        <w:ind w:firstLine="1134"/>
        <w:jc w:val="both"/>
        <w:rPr>
          <w:rFonts w:ascii="Times New Roman" w:hAnsi="Times New Roman"/>
          <w:sz w:val="24"/>
          <w:szCs w:val="24"/>
        </w:rPr>
      </w:pPr>
      <w:r w:rsidRPr="008D4725">
        <w:rPr>
          <w:rFonts w:ascii="Times New Roman" w:hAnsi="Times New Roman"/>
          <w:sz w:val="24"/>
          <w:szCs w:val="24"/>
        </w:rPr>
        <w:t>+ Sở nhật ký, ghi nhận lượng nước khai thác/nước thải hằng ngày</w:t>
      </w:r>
    </w:p>
    <w:p w:rsidR="00D304FA" w:rsidRPr="008D4725" w:rsidRDefault="00D304FA" w:rsidP="00D304FA">
      <w:pPr>
        <w:spacing w:before="120"/>
        <w:ind w:firstLine="1134"/>
        <w:jc w:val="both"/>
        <w:rPr>
          <w:rFonts w:ascii="Times New Roman" w:hAnsi="Times New Roman"/>
          <w:sz w:val="24"/>
          <w:szCs w:val="24"/>
        </w:rPr>
      </w:pPr>
      <w:r w:rsidRPr="008D4725">
        <w:rPr>
          <w:rFonts w:ascii="Times New Roman" w:hAnsi="Times New Roman"/>
          <w:sz w:val="24"/>
          <w:szCs w:val="24"/>
        </w:rPr>
        <w:t>+ Tần suất giám sát chất lượng nước theo hồ sơ được phê duyệt</w:t>
      </w:r>
    </w:p>
    <w:p w:rsidR="00D304FA" w:rsidRPr="008D4725" w:rsidRDefault="00D304FA" w:rsidP="00D304FA">
      <w:pPr>
        <w:spacing w:before="120"/>
        <w:ind w:firstLine="1134"/>
        <w:jc w:val="both"/>
        <w:rPr>
          <w:rFonts w:ascii="Times New Roman" w:hAnsi="Times New Roman"/>
          <w:sz w:val="24"/>
          <w:szCs w:val="24"/>
        </w:rPr>
      </w:pPr>
      <w:r w:rsidRPr="008D4725">
        <w:rPr>
          <w:rFonts w:ascii="Times New Roman" w:hAnsi="Times New Roman"/>
          <w:sz w:val="24"/>
          <w:szCs w:val="24"/>
        </w:rPr>
        <w:lastRenderedPageBreak/>
        <w:t>+ Các phiếu kết quả thử nghiệm chất lượng nước khai thác/nước thải  theo giấy phép được cấp</w:t>
      </w:r>
    </w:p>
    <w:p w:rsidR="00D304FA" w:rsidRPr="008D4725" w:rsidRDefault="00D304FA" w:rsidP="00D304FA">
      <w:pPr>
        <w:spacing w:before="120"/>
        <w:ind w:firstLine="1134"/>
        <w:jc w:val="both"/>
        <w:rPr>
          <w:rFonts w:ascii="Times New Roman" w:hAnsi="Times New Roman"/>
          <w:sz w:val="24"/>
          <w:szCs w:val="24"/>
        </w:rPr>
      </w:pPr>
      <w:r w:rsidRPr="008D4725">
        <w:rPr>
          <w:rFonts w:ascii="Times New Roman" w:hAnsi="Times New Roman"/>
          <w:sz w:val="24"/>
          <w:szCs w:val="24"/>
        </w:rPr>
        <w:t>+ Chế độ quan trắc mực nước tĩnh, mực nước động (đối với khai thác nước dưới đất) đối chiếu với quy định được ghi trong giấy phép.</w:t>
      </w:r>
    </w:p>
    <w:p w:rsidR="00D304FA" w:rsidRPr="008D4725" w:rsidRDefault="00D304FA" w:rsidP="00D304FA">
      <w:pPr>
        <w:spacing w:before="120"/>
        <w:ind w:firstLine="1134"/>
        <w:jc w:val="both"/>
        <w:rPr>
          <w:rFonts w:ascii="Times New Roman" w:hAnsi="Times New Roman"/>
          <w:sz w:val="24"/>
          <w:szCs w:val="24"/>
        </w:rPr>
      </w:pPr>
      <w:r w:rsidRPr="008D4725">
        <w:rPr>
          <w:rFonts w:ascii="Times New Roman" w:hAnsi="Times New Roman"/>
          <w:sz w:val="24"/>
          <w:szCs w:val="24"/>
        </w:rPr>
        <w:t>+ Khu vực, vị trí khai thác/xả nước thải</w:t>
      </w:r>
    </w:p>
    <w:p w:rsidR="00D304FA" w:rsidRDefault="00C549C2" w:rsidP="00C549C2">
      <w:pPr>
        <w:spacing w:before="120"/>
        <w:ind w:firstLine="709"/>
        <w:jc w:val="both"/>
        <w:rPr>
          <w:rFonts w:ascii="Times New Roman" w:hAnsi="Times New Roman"/>
          <w:sz w:val="24"/>
          <w:szCs w:val="24"/>
        </w:rPr>
      </w:pPr>
      <w:r>
        <w:rPr>
          <w:rFonts w:ascii="Times New Roman" w:hAnsi="Times New Roman"/>
          <w:sz w:val="24"/>
          <w:szCs w:val="24"/>
        </w:rPr>
        <w:t>- Kiểm tra việc thực hiện nghĩa vụ tài chính (nếu có):</w:t>
      </w:r>
    </w:p>
    <w:p w:rsidR="00C549C2" w:rsidRDefault="00C549C2" w:rsidP="00C549C2">
      <w:pPr>
        <w:spacing w:before="120"/>
        <w:ind w:firstLine="1134"/>
        <w:jc w:val="both"/>
        <w:rPr>
          <w:rFonts w:ascii="Times New Roman" w:hAnsi="Times New Roman"/>
          <w:sz w:val="24"/>
          <w:szCs w:val="24"/>
        </w:rPr>
      </w:pPr>
      <w:r>
        <w:rPr>
          <w:rFonts w:ascii="Times New Roman" w:hAnsi="Times New Roman"/>
          <w:sz w:val="24"/>
          <w:szCs w:val="24"/>
        </w:rPr>
        <w:t>+ Tiền cấp quyền khai thác tài nguyên nước;</w:t>
      </w:r>
    </w:p>
    <w:p w:rsidR="00C549C2" w:rsidRPr="008D4725" w:rsidRDefault="00C549C2" w:rsidP="00C549C2">
      <w:pPr>
        <w:spacing w:before="120"/>
        <w:ind w:firstLine="1134"/>
        <w:jc w:val="both"/>
        <w:rPr>
          <w:rFonts w:ascii="Times New Roman" w:hAnsi="Times New Roman"/>
          <w:sz w:val="24"/>
          <w:szCs w:val="24"/>
        </w:rPr>
      </w:pPr>
      <w:r>
        <w:rPr>
          <w:rFonts w:ascii="Times New Roman" w:hAnsi="Times New Roman"/>
          <w:sz w:val="24"/>
          <w:szCs w:val="24"/>
        </w:rPr>
        <w:t>+ Các loại thuế theo quy định.</w:t>
      </w:r>
    </w:p>
    <w:p w:rsidR="00D304FA" w:rsidRPr="008D4725" w:rsidRDefault="00D304FA" w:rsidP="00D304FA">
      <w:pPr>
        <w:spacing w:before="120" w:after="120"/>
        <w:jc w:val="both"/>
        <w:rPr>
          <w:rFonts w:ascii="Times New Roman" w:hAnsi="Times New Roman"/>
          <w:sz w:val="24"/>
          <w:szCs w:val="24"/>
        </w:rPr>
      </w:pPr>
      <w:r w:rsidRPr="008D4725">
        <w:rPr>
          <w:rFonts w:ascii="Times New Roman" w:hAnsi="Times New Roman"/>
          <w:sz w:val="24"/>
          <w:szCs w:val="24"/>
        </w:rPr>
        <w:t>3.3 Một số nội dung khác của đoàn kiểm tra:</w:t>
      </w:r>
    </w:p>
    <w:p w:rsidR="00D304FA" w:rsidRPr="008D4725" w:rsidRDefault="00D304FA" w:rsidP="00D304FA">
      <w:pPr>
        <w:spacing w:after="0"/>
        <w:jc w:val="both"/>
        <w:rPr>
          <w:rFonts w:ascii="Times New Roman" w:hAnsi="Times New Roman"/>
          <w:sz w:val="24"/>
          <w:szCs w:val="24"/>
        </w:rPr>
      </w:pPr>
      <w:r w:rsidRPr="008D4725">
        <w:rPr>
          <w:rFonts w:ascii="Times New Roman" w:hAnsi="Times New Roman"/>
          <w:sz w:val="24"/>
          <w:szCs w:val="24"/>
        </w:rPr>
        <w:t>……………………………………………………………………………………</w:t>
      </w:r>
      <w:r>
        <w:rPr>
          <w:rFonts w:ascii="Times New Roman" w:hAnsi="Times New Roman"/>
          <w:sz w:val="24"/>
          <w:szCs w:val="24"/>
        </w:rPr>
        <w:t>………………</w:t>
      </w:r>
      <w:r w:rsidRPr="008D4725">
        <w:rPr>
          <w:rFonts w:ascii="Times New Roman" w:hAnsi="Times New Roman"/>
          <w:sz w:val="24"/>
          <w:szCs w:val="24"/>
        </w:rPr>
        <w:t>……………………………………………………………………………………</w:t>
      </w:r>
      <w:r>
        <w:rPr>
          <w:rFonts w:ascii="Times New Roman" w:hAnsi="Times New Roman"/>
          <w:sz w:val="24"/>
          <w:szCs w:val="24"/>
        </w:rPr>
        <w:t>……………………….</w:t>
      </w:r>
      <w:r w:rsidRPr="008D4725">
        <w:rPr>
          <w:rFonts w:ascii="Times New Roman" w:hAnsi="Times New Roman"/>
          <w:sz w:val="24"/>
          <w:szCs w:val="24"/>
        </w:rPr>
        <w:t>……………………………………………………………………………………</w:t>
      </w:r>
    </w:p>
    <w:p w:rsidR="00D304FA" w:rsidRDefault="00D304FA" w:rsidP="00D304FA">
      <w:pPr>
        <w:spacing w:after="0"/>
        <w:jc w:val="both"/>
        <w:rPr>
          <w:rFonts w:ascii="Times New Roman" w:hAnsi="Times New Roman"/>
          <w:sz w:val="24"/>
          <w:szCs w:val="24"/>
        </w:rPr>
      </w:pPr>
      <w:r w:rsidRPr="008D4725">
        <w:rPr>
          <w:rFonts w:ascii="Times New Roman" w:hAnsi="Times New Roman"/>
          <w:sz w:val="24"/>
          <w:szCs w:val="24"/>
        </w:rPr>
        <w:t>……………………………………………………………………………………</w:t>
      </w:r>
      <w:r>
        <w:rPr>
          <w:rFonts w:ascii="Times New Roman" w:hAnsi="Times New Roman"/>
          <w:sz w:val="24"/>
          <w:szCs w:val="24"/>
        </w:rPr>
        <w:t>……………...</w:t>
      </w:r>
    </w:p>
    <w:p w:rsidR="00D304FA" w:rsidRPr="008D4725" w:rsidRDefault="00D304FA" w:rsidP="00D304FA">
      <w:pPr>
        <w:spacing w:before="120" w:after="120"/>
        <w:jc w:val="both"/>
        <w:rPr>
          <w:rFonts w:ascii="Times New Roman" w:hAnsi="Times New Roman"/>
          <w:sz w:val="24"/>
          <w:szCs w:val="24"/>
        </w:rPr>
      </w:pPr>
    </w:p>
    <w:p w:rsidR="00D304FA" w:rsidRPr="008D4725" w:rsidRDefault="00D304FA" w:rsidP="00D304FA">
      <w:pPr>
        <w:spacing w:before="120"/>
        <w:ind w:firstLine="907"/>
        <w:jc w:val="both"/>
        <w:rPr>
          <w:rFonts w:ascii="Times New Roman" w:hAnsi="Times New Roman"/>
          <w:sz w:val="24"/>
          <w:szCs w:val="24"/>
        </w:rPr>
      </w:pPr>
      <w:r w:rsidRPr="008D4725">
        <w:rPr>
          <w:rFonts w:ascii="Times New Roman" w:hAnsi="Times New Roman"/>
          <w:sz w:val="24"/>
          <w:szCs w:val="24"/>
        </w:rPr>
        <w:t>Biên bản lập xong lúc……giờ…….phút cùng ngày, có đọc lại cho thành phần tham dự cùng nghe thống nhất và đồng ý ký tên.</w:t>
      </w:r>
    </w:p>
    <w:p w:rsidR="00D304FA" w:rsidRPr="008D4725" w:rsidRDefault="00D304FA" w:rsidP="00D304FA">
      <w:pPr>
        <w:spacing w:before="120"/>
        <w:jc w:val="both"/>
        <w:rPr>
          <w:rFonts w:ascii="Times New Roman" w:hAnsi="Times New Roman"/>
          <w:b/>
          <w:sz w:val="24"/>
          <w:szCs w:val="24"/>
        </w:rPr>
      </w:pPr>
      <w:r w:rsidRPr="008D4725">
        <w:rPr>
          <w:rFonts w:ascii="Times New Roman" w:hAnsi="Times New Roman"/>
          <w:b/>
          <w:sz w:val="24"/>
          <w:szCs w:val="24"/>
        </w:rPr>
        <w:t xml:space="preserve">             Đại diện đơn vị                                                 Ghi biên bản       </w:t>
      </w:r>
    </w:p>
    <w:p w:rsidR="00D304FA" w:rsidRPr="008D4725" w:rsidRDefault="00D304FA" w:rsidP="00D304FA">
      <w:pPr>
        <w:spacing w:before="120"/>
        <w:rPr>
          <w:rFonts w:ascii="Times New Roman" w:hAnsi="Times New Roman"/>
          <w:b/>
          <w:sz w:val="24"/>
          <w:szCs w:val="24"/>
        </w:rPr>
      </w:pPr>
    </w:p>
    <w:p w:rsidR="00D304FA" w:rsidRPr="008D4725" w:rsidRDefault="00D304FA" w:rsidP="00D304FA">
      <w:pPr>
        <w:spacing w:before="120"/>
        <w:rPr>
          <w:rFonts w:ascii="Times New Roman" w:hAnsi="Times New Roman"/>
          <w:b/>
          <w:sz w:val="24"/>
          <w:szCs w:val="24"/>
        </w:rPr>
      </w:pPr>
      <w:r w:rsidRPr="008D4725">
        <w:rPr>
          <w:rFonts w:ascii="Times New Roman" w:hAnsi="Times New Roman"/>
          <w:b/>
          <w:sz w:val="24"/>
          <w:szCs w:val="24"/>
        </w:rPr>
        <w:t xml:space="preserve">                                                                            </w:t>
      </w:r>
    </w:p>
    <w:p w:rsidR="00D304FA" w:rsidRPr="008D4725" w:rsidRDefault="00D304FA" w:rsidP="00D304FA">
      <w:pPr>
        <w:spacing w:before="120"/>
        <w:rPr>
          <w:rFonts w:ascii="Times New Roman" w:hAnsi="Times New Roman"/>
          <w:b/>
          <w:sz w:val="24"/>
          <w:szCs w:val="24"/>
        </w:rPr>
      </w:pPr>
    </w:p>
    <w:p w:rsidR="00D304FA" w:rsidRPr="008D4725" w:rsidRDefault="00D304FA" w:rsidP="00D304FA">
      <w:pPr>
        <w:spacing w:before="120"/>
        <w:rPr>
          <w:rFonts w:ascii="Times New Roman" w:hAnsi="Times New Roman"/>
          <w:b/>
          <w:sz w:val="24"/>
          <w:szCs w:val="24"/>
        </w:rPr>
      </w:pPr>
    </w:p>
    <w:p w:rsidR="00D304FA" w:rsidRPr="008D4725" w:rsidRDefault="00D304FA" w:rsidP="00D304FA">
      <w:pPr>
        <w:spacing w:before="120"/>
        <w:rPr>
          <w:rFonts w:ascii="Times New Roman" w:hAnsi="Times New Roman"/>
          <w:b/>
          <w:sz w:val="24"/>
          <w:szCs w:val="24"/>
        </w:rPr>
      </w:pPr>
    </w:p>
    <w:p w:rsidR="00D304FA" w:rsidRPr="008D4725" w:rsidRDefault="00D304FA" w:rsidP="00D304FA">
      <w:pPr>
        <w:spacing w:before="120"/>
        <w:jc w:val="center"/>
        <w:rPr>
          <w:rFonts w:ascii="Times New Roman" w:hAnsi="Times New Roman"/>
          <w:b/>
          <w:sz w:val="24"/>
          <w:szCs w:val="24"/>
        </w:rPr>
      </w:pPr>
      <w:r w:rsidRPr="008D4725">
        <w:rPr>
          <w:rFonts w:ascii="Times New Roman" w:hAnsi="Times New Roman"/>
          <w:b/>
          <w:sz w:val="24"/>
          <w:szCs w:val="24"/>
        </w:rPr>
        <w:t>Thành phần tham dự</w:t>
      </w: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Default="00D304FA" w:rsidP="00D304FA">
      <w:pPr>
        <w:spacing w:before="120" w:after="120" w:line="240" w:lineRule="auto"/>
        <w:ind w:firstLine="720"/>
        <w:jc w:val="both"/>
        <w:rPr>
          <w:rFonts w:ascii="Times New Roman" w:hAnsi="Times New Roman" w:cs="Times New Roman"/>
          <w:b/>
          <w:sz w:val="28"/>
          <w:szCs w:val="28"/>
        </w:rPr>
      </w:pPr>
    </w:p>
    <w:p w:rsidR="00D304FA" w:rsidRPr="006573A0" w:rsidRDefault="00D304FA" w:rsidP="00D304FA">
      <w:pPr>
        <w:rPr>
          <w:rFonts w:ascii="Times New Roman" w:hAnsi="Times New Roman" w:cs="Times New Roman"/>
          <w:b/>
          <w:sz w:val="24"/>
          <w:szCs w:val="24"/>
        </w:rPr>
      </w:pPr>
      <w:r w:rsidRPr="006573A0">
        <w:rPr>
          <w:rFonts w:ascii="Times New Roman" w:hAnsi="Times New Roman" w:cs="Times New Roman"/>
          <w:b/>
          <w:sz w:val="24"/>
          <w:szCs w:val="24"/>
        </w:rPr>
        <w:t>Phụ lục 4</w:t>
      </w:r>
    </w:p>
    <w:p w:rsidR="00D304FA" w:rsidRPr="00881ADD" w:rsidRDefault="00D304FA" w:rsidP="00D304FA">
      <w:pPr>
        <w:ind w:firstLine="851"/>
        <w:jc w:val="both"/>
        <w:rPr>
          <w:rFonts w:ascii="Times New Roman" w:hAnsi="Times New Roman" w:cs="Times New Roman"/>
          <w:sz w:val="28"/>
          <w:szCs w:val="28"/>
        </w:rPr>
      </w:pPr>
      <w:r w:rsidRPr="00881ADD">
        <w:rPr>
          <w:rFonts w:ascii="Times New Roman" w:hAnsi="Times New Roman" w:cs="Times New Roman"/>
          <w:sz w:val="28"/>
          <w:szCs w:val="28"/>
        </w:rPr>
        <w:t xml:space="preserve">Phương án trám lấp giếng phải nêu rõ các biện pháp sẽ được thực hiện để bảo đảm đáp ứng các yêu cầu kỹ thuật phù hợp với loại giếng theo quy định của Thông tư này. </w:t>
      </w:r>
      <w:r>
        <w:rPr>
          <w:rFonts w:ascii="Times New Roman" w:hAnsi="Times New Roman" w:cs="Times New Roman"/>
          <w:sz w:val="28"/>
          <w:szCs w:val="28"/>
        </w:rPr>
        <w:t xml:space="preserve">Phương án trám lấp được chủ giếng cần trám lấp kết hợp với đơn vị thi công trám lấp xây dựng (đơn vị thi công trám lấp phải là đơn vị được cấp giấy phép hành nghề khoan nước dưới đất). </w:t>
      </w:r>
      <w:r w:rsidRPr="00881ADD">
        <w:rPr>
          <w:rFonts w:ascii="Times New Roman" w:hAnsi="Times New Roman" w:cs="Times New Roman"/>
          <w:sz w:val="28"/>
          <w:szCs w:val="28"/>
        </w:rPr>
        <w:t>Các nội dung chính của Phương án cụ thể như sau:</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Mở đầu: Nêu tóm tắt thông tin chung về chủ giếng có giếng phải trám lấp, vị trí, địa điểm; số lượng, loại giếng (khai thác, thăm dò, quan trắc, tháo khô mỏ, hố móng hoặc giếng khoan thuộc dự án....), mục đích khoan giếng hoặc mục đích sử dụng giếng (đối với giếng đã có); lý do phải trám lấp.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1. Mô tả giếng khoan: - Liệt kê danh mục (số hiệu, vị trí, chiều sâu) giếng khoan phải trám lấp. - Mô tả địa tầng (nếu có), cấu trúc của giếng khoan (đường kính, chiều sâu, đường kính nhỏ nhất, loại ống chống (nếu có),.... và tự nhận xét, đánh giá về khả năng thực tế của việc rút, nhổ cột ống, những vấn đề cần chú ý trong quá trình thi công trám lấp giếng khoan.</w:t>
      </w:r>
    </w:p>
    <w:p w:rsidR="00D304FA" w:rsidRDefault="00D304FA" w:rsidP="00D304FA">
      <w:pPr>
        <w:ind w:firstLine="1134"/>
        <w:rPr>
          <w:rFonts w:ascii="Times New Roman" w:hAnsi="Times New Roman" w:cs="Times New Roman"/>
          <w:sz w:val="28"/>
          <w:szCs w:val="28"/>
        </w:rPr>
      </w:pPr>
      <w:r w:rsidRPr="00881ADD">
        <w:rPr>
          <w:rFonts w:ascii="Times New Roman" w:hAnsi="Times New Roman" w:cs="Times New Roman"/>
          <w:sz w:val="28"/>
          <w:szCs w:val="28"/>
        </w:rPr>
        <w:t xml:space="preserve"> 2. Vật liệu trám lấp: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Nêu các loại vật liệu sử dụng để trám lấp (hỗn hợp vữa, vật liệu dạng viên, vật liệu bở rời hoặc vật liệu tự nhiên tại chỗ...);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Nêu cụ thể từng loại vật liệu sử dụng để trám lấp từng đoạn chiều sâu của giếng khoan (nếu sử dụng các loại vật liệu khác nhau để trám lấp) hoặc toàn bộ chiều sâu giếng khoan;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Dự kiến khối lượng vật liệu sử dụng; - Trường hợp sử dụng hỗn hợp vữa thì nêu các loại vật liệu sử dụng để trộn vữa, tỷ lệ pha trộn và phụ gia (nếu có);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Trường hợp sử dụng vật liệu dạng viên hoặc vật liệu bở rời khác thì nêu loại vật liệu, kích thước tối đa và biện pháp, cách thức kiểm soát kích thước đó. </w:t>
      </w:r>
    </w:p>
    <w:p w:rsidR="00D304FA" w:rsidRDefault="00D304FA" w:rsidP="00D304FA">
      <w:pPr>
        <w:ind w:firstLine="1134"/>
        <w:rPr>
          <w:rFonts w:ascii="Times New Roman" w:hAnsi="Times New Roman" w:cs="Times New Roman"/>
          <w:sz w:val="28"/>
          <w:szCs w:val="28"/>
        </w:rPr>
      </w:pPr>
      <w:r w:rsidRPr="00881ADD">
        <w:rPr>
          <w:rFonts w:ascii="Times New Roman" w:hAnsi="Times New Roman" w:cs="Times New Roman"/>
          <w:sz w:val="28"/>
          <w:szCs w:val="28"/>
        </w:rPr>
        <w:t>3. Thiết bị, dụng cụ chủ yếu để trám lấp:</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 Nêu các loại thiết bị chủ yếu được sử dụng để thi công trám lấp (máy khoan, máy bơm,..) và mô tả những tính năng, kỹ thuật chủ yếu liên quan trực tiếp tới quá trình rút, nhổ cột ống, thi công trám lấp;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lastRenderedPageBreak/>
        <w:t xml:space="preserve">- Nêu các loại dụng cụ chủ yếu được sử dụng trực tiếp để trám lấp (đường kính, chiều dài bộ cần khoan hoặc ống; bộ dụng cụ, thiết bị trộn vữa,...). </w:t>
      </w:r>
    </w:p>
    <w:p w:rsidR="00D304FA" w:rsidRDefault="00D304FA" w:rsidP="00D304FA">
      <w:pPr>
        <w:ind w:firstLine="1134"/>
        <w:rPr>
          <w:rFonts w:ascii="Times New Roman" w:hAnsi="Times New Roman" w:cs="Times New Roman"/>
          <w:sz w:val="28"/>
          <w:szCs w:val="28"/>
        </w:rPr>
      </w:pPr>
      <w:r w:rsidRPr="00881ADD">
        <w:rPr>
          <w:rFonts w:ascii="Times New Roman" w:hAnsi="Times New Roman" w:cs="Times New Roman"/>
          <w:sz w:val="28"/>
          <w:szCs w:val="28"/>
        </w:rPr>
        <w:t xml:space="preserve"> 4. Quy trình thực hiện trám lấp: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Tùy điều kiện cụ thể từng giếng khoan, chiều sâu, đường kính, loại vật liệu, thiết bị, dụng cụ sử dụng để trám lấp, quy trình thực hiện trám lấp bao gồm các nội dung sau: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Mô tả việc phân chia các đoạn trám và chiều dài các đoạn trám lấp tương ứng; - Mô tả trình tự các bước công việc dự kiến để thực hiện trám lấp cho mỗi đoạn và toàn bộ giếng khoan;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Mô tả phương pháp, cách thức, quá trình rút, nhổ cột ống (nếu có);  Mô tả phương pháp, cách thức, quá trình đưa vữa trám lấp xuống giếng khoan (nếu sử dụng vữa trám);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Mô tả biện pháp, cách thức, quá trình đầm, nện vật liệu trám lấp ở trong giếng khoan (nếu sử dụng vật liệu dạng viên hoặc bở rời);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 Mô tả cách thức, biện pháp kiểm tra, kiểm soát khối lượng vật liệu, chiều dài mỗi đoạn trám lấp trong giếng khoan;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Mô tả phương pháp, quá trình bổ sung vật liệu trám lấp và đổ lớp bê tông miệng giếng khoan.</w:t>
      </w:r>
    </w:p>
    <w:p w:rsidR="00D304FA" w:rsidRDefault="00D304FA" w:rsidP="00D304FA">
      <w:pPr>
        <w:ind w:firstLine="1134"/>
        <w:rPr>
          <w:rFonts w:ascii="Times New Roman" w:hAnsi="Times New Roman" w:cs="Times New Roman"/>
          <w:sz w:val="28"/>
          <w:szCs w:val="28"/>
        </w:rPr>
      </w:pPr>
      <w:r w:rsidRPr="00881ADD">
        <w:rPr>
          <w:rFonts w:ascii="Times New Roman" w:hAnsi="Times New Roman" w:cs="Times New Roman"/>
          <w:sz w:val="28"/>
          <w:szCs w:val="28"/>
        </w:rPr>
        <w:t xml:space="preserve"> 5. Kết luận: </w:t>
      </w:r>
    </w:p>
    <w:p w:rsidR="00D304FA" w:rsidRDefault="00D304FA" w:rsidP="00D304FA">
      <w:pPr>
        <w:ind w:firstLine="1134"/>
        <w:rPr>
          <w:rFonts w:ascii="Times New Roman" w:hAnsi="Times New Roman" w:cs="Times New Roman"/>
          <w:sz w:val="28"/>
          <w:szCs w:val="28"/>
        </w:rPr>
      </w:pPr>
      <w:r w:rsidRPr="00881ADD">
        <w:rPr>
          <w:rFonts w:ascii="Times New Roman" w:hAnsi="Times New Roman" w:cs="Times New Roman"/>
          <w:sz w:val="28"/>
          <w:szCs w:val="28"/>
        </w:rPr>
        <w:t xml:space="preserve">Tự nhận xét, đánh giá và kết luận mức độ đáp ứng các yêu cầu kỹ thuật về vật liệu, quá trình trám lấp giếng khoan và những đề xuất, kiến nghị. </w:t>
      </w:r>
    </w:p>
    <w:p w:rsidR="00D304FA" w:rsidRDefault="00D304FA" w:rsidP="00D304FA">
      <w:pPr>
        <w:ind w:firstLine="1134"/>
        <w:rPr>
          <w:rFonts w:ascii="Times New Roman" w:hAnsi="Times New Roman" w:cs="Times New Roman"/>
          <w:sz w:val="28"/>
          <w:szCs w:val="28"/>
        </w:rPr>
      </w:pPr>
      <w:r w:rsidRPr="00881ADD">
        <w:rPr>
          <w:rFonts w:ascii="Times New Roman" w:hAnsi="Times New Roman" w:cs="Times New Roman"/>
          <w:sz w:val="28"/>
          <w:szCs w:val="28"/>
        </w:rPr>
        <w:t xml:space="preserve">Phụ lục kèm theo: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 xml:space="preserve">1) Hình vẽ cột địa tầng (nếu có) và cấu trúc giếng khoan phải trám lấp (trường hợp nhiều giếng khoan thì chỉ cần hình vẽ của giếng khoan điển hình, đại diện). </w:t>
      </w:r>
    </w:p>
    <w:p w:rsidR="00D304FA"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2) Hình vẽ cột địa tầng (nếu có) và dự kiến cấu trúc giếng khoan (các lớp vật liệu trám lấp) sau khi hoàn thành công tác trám lấp (trường hợp nhiều giếng khoan thì chỉ cần hình vẽ của giếng khoan điển hình, đại diện).</w:t>
      </w:r>
    </w:p>
    <w:p w:rsidR="00D304FA" w:rsidRPr="00881ADD" w:rsidRDefault="00D304FA" w:rsidP="00D304FA">
      <w:pPr>
        <w:ind w:firstLine="1134"/>
        <w:jc w:val="both"/>
        <w:rPr>
          <w:rFonts w:ascii="Times New Roman" w:hAnsi="Times New Roman" w:cs="Times New Roman"/>
          <w:sz w:val="28"/>
          <w:szCs w:val="28"/>
        </w:rPr>
      </w:pPr>
      <w:r w:rsidRPr="00881ADD">
        <w:rPr>
          <w:rFonts w:ascii="Times New Roman" w:hAnsi="Times New Roman" w:cs="Times New Roman"/>
          <w:sz w:val="28"/>
          <w:szCs w:val="28"/>
        </w:rPr>
        <w:t>Ghi chú: - Phương án trám lấp giếng khoan có thể được lập cho một, một số giếng khoan hoặc toàn bộ giếng khoan phải trám lấp của chủ giếng; - Trường hợp gồm nhiều loại giếng khoan (giếng khoan nước dưới đất, giếng khoan khác) có yêu cầu kỹ thuật khác nhau thì có thể lập phương án trám lấp chung và nêu cụ thể đối với từng loại giếng khoan đó.</w:t>
      </w:r>
    </w:p>
    <w:p w:rsidR="00D304FA" w:rsidRPr="003469B8" w:rsidRDefault="00D304FA" w:rsidP="00D304FA">
      <w:pPr>
        <w:spacing w:before="120" w:after="120" w:line="240" w:lineRule="auto"/>
        <w:ind w:firstLine="720"/>
        <w:jc w:val="both"/>
        <w:rPr>
          <w:rFonts w:ascii="Times New Roman" w:hAnsi="Times New Roman" w:cs="Times New Roman"/>
          <w:b/>
          <w:sz w:val="28"/>
          <w:szCs w:val="28"/>
        </w:rPr>
      </w:pPr>
    </w:p>
    <w:p w:rsidR="004366C3" w:rsidRDefault="004366C3"/>
    <w:sectPr w:rsidR="004366C3" w:rsidSect="00B84F48">
      <w:footerReference w:type="default" r:id="rId6"/>
      <w:pgSz w:w="11907" w:h="16840" w:code="9"/>
      <w:pgMar w:top="709" w:right="1134"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619E" w:rsidRDefault="0021619E" w:rsidP="00D304FA">
      <w:pPr>
        <w:spacing w:after="0" w:line="240" w:lineRule="auto"/>
      </w:pPr>
      <w:r>
        <w:separator/>
      </w:r>
    </w:p>
  </w:endnote>
  <w:endnote w:type="continuationSeparator" w:id="0">
    <w:p w:rsidR="0021619E" w:rsidRDefault="0021619E" w:rsidP="00D30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340092"/>
      <w:docPartObj>
        <w:docPartGallery w:val="Page Numbers (Bottom of Page)"/>
        <w:docPartUnique/>
      </w:docPartObj>
    </w:sdtPr>
    <w:sdtEndPr>
      <w:rPr>
        <w:rFonts w:ascii="Times New Roman" w:hAnsi="Times New Roman" w:cs="Times New Roman"/>
        <w:noProof/>
        <w:sz w:val="24"/>
        <w:szCs w:val="24"/>
      </w:rPr>
    </w:sdtEndPr>
    <w:sdtContent>
      <w:p w:rsidR="0071310A" w:rsidRPr="00E91889" w:rsidRDefault="00F75399">
        <w:pPr>
          <w:pStyle w:val="Footer"/>
          <w:jc w:val="right"/>
          <w:rPr>
            <w:rFonts w:ascii="Times New Roman" w:hAnsi="Times New Roman" w:cs="Times New Roman"/>
            <w:sz w:val="24"/>
            <w:szCs w:val="24"/>
          </w:rPr>
        </w:pPr>
        <w:r w:rsidRPr="00E91889">
          <w:rPr>
            <w:rFonts w:ascii="Times New Roman" w:hAnsi="Times New Roman" w:cs="Times New Roman"/>
            <w:sz w:val="24"/>
            <w:szCs w:val="24"/>
          </w:rPr>
          <w:fldChar w:fldCharType="begin"/>
        </w:r>
        <w:r w:rsidRPr="00E91889">
          <w:rPr>
            <w:rFonts w:ascii="Times New Roman" w:hAnsi="Times New Roman" w:cs="Times New Roman"/>
            <w:sz w:val="24"/>
            <w:szCs w:val="24"/>
          </w:rPr>
          <w:instrText xml:space="preserve"> PAGE   \* MERGEFORMAT </w:instrText>
        </w:r>
        <w:r w:rsidRPr="00E91889">
          <w:rPr>
            <w:rFonts w:ascii="Times New Roman" w:hAnsi="Times New Roman" w:cs="Times New Roman"/>
            <w:sz w:val="24"/>
            <w:szCs w:val="24"/>
          </w:rPr>
          <w:fldChar w:fldCharType="separate"/>
        </w:r>
        <w:r w:rsidR="004D66F6">
          <w:rPr>
            <w:rFonts w:ascii="Times New Roman" w:hAnsi="Times New Roman" w:cs="Times New Roman"/>
            <w:noProof/>
            <w:sz w:val="24"/>
            <w:szCs w:val="24"/>
          </w:rPr>
          <w:t>1</w:t>
        </w:r>
        <w:r w:rsidRPr="00E91889">
          <w:rPr>
            <w:rFonts w:ascii="Times New Roman" w:hAnsi="Times New Roman" w:cs="Times New Roman"/>
            <w:noProof/>
            <w:sz w:val="24"/>
            <w:szCs w:val="24"/>
          </w:rPr>
          <w:fldChar w:fldCharType="end"/>
        </w:r>
      </w:p>
    </w:sdtContent>
  </w:sdt>
  <w:p w:rsidR="0071310A" w:rsidRDefault="0021619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619E" w:rsidRDefault="0021619E" w:rsidP="00D304FA">
      <w:pPr>
        <w:spacing w:after="0" w:line="240" w:lineRule="auto"/>
      </w:pPr>
      <w:r>
        <w:separator/>
      </w:r>
    </w:p>
  </w:footnote>
  <w:footnote w:type="continuationSeparator" w:id="0">
    <w:p w:rsidR="0021619E" w:rsidRDefault="0021619E" w:rsidP="00D304FA">
      <w:pPr>
        <w:spacing w:after="0" w:line="240" w:lineRule="auto"/>
      </w:pPr>
      <w:r>
        <w:continuationSeparator/>
      </w:r>
    </w:p>
  </w:footnote>
  <w:footnote w:id="1">
    <w:p w:rsidR="00D304FA" w:rsidRPr="00724644" w:rsidRDefault="00D304FA" w:rsidP="00D304FA">
      <w:pPr>
        <w:pStyle w:val="FootnoteText"/>
        <w:rPr>
          <w:rFonts w:ascii="Times New Roman" w:hAnsi="Times New Roman" w:cs="Times New Roman"/>
          <w:b/>
          <w:sz w:val="24"/>
          <w:szCs w:val="24"/>
        </w:rPr>
      </w:pPr>
      <w:r w:rsidRPr="00724644">
        <w:rPr>
          <w:rStyle w:val="FootnoteReference"/>
          <w:rFonts w:ascii="Times New Roman" w:hAnsi="Times New Roman" w:cs="Times New Roman"/>
          <w:sz w:val="24"/>
          <w:szCs w:val="24"/>
        </w:rPr>
        <w:footnoteRef/>
      </w:r>
      <w:r w:rsidRPr="00724644">
        <w:rPr>
          <w:rFonts w:ascii="Times New Roman" w:hAnsi="Times New Roman" w:cs="Times New Roman"/>
          <w:sz w:val="24"/>
          <w:szCs w:val="24"/>
        </w:rPr>
        <w:t xml:space="preserve"> </w:t>
      </w:r>
      <w:r w:rsidRPr="00724644">
        <w:rPr>
          <w:rFonts w:ascii="Times New Roman" w:hAnsi="Times New Roman" w:cs="Times New Roman"/>
          <w:b/>
          <w:sz w:val="24"/>
          <w:szCs w:val="24"/>
        </w:rPr>
        <w:t>Điều 44. Đăng ký, cấp phép khai thác, sử dụng tài nguyên nước</w:t>
      </w:r>
    </w:p>
    <w:p w:rsidR="00D304FA" w:rsidRPr="00724644" w:rsidRDefault="00D304FA" w:rsidP="00D304FA">
      <w:pPr>
        <w:pStyle w:val="FootnoteText"/>
        <w:rPr>
          <w:rFonts w:ascii="Times New Roman" w:hAnsi="Times New Roman" w:cs="Times New Roman"/>
          <w:sz w:val="24"/>
          <w:szCs w:val="24"/>
        </w:rPr>
      </w:pPr>
      <w:r w:rsidRPr="00724644">
        <w:rPr>
          <w:rFonts w:ascii="Times New Roman" w:hAnsi="Times New Roman" w:cs="Times New Roman"/>
          <w:sz w:val="24"/>
          <w:szCs w:val="24"/>
        </w:rPr>
        <w:t>1. Các trường hợp khai thác, sử dụng tài nguyên nước không phải đăng ký, không phải xin phép:</w:t>
      </w:r>
    </w:p>
    <w:p w:rsidR="00D304FA" w:rsidRDefault="00D304FA" w:rsidP="00D304FA">
      <w:pPr>
        <w:pStyle w:val="FootnoteText"/>
        <w:rPr>
          <w:rFonts w:ascii="Times New Roman" w:hAnsi="Times New Roman" w:cs="Times New Roman"/>
          <w:sz w:val="24"/>
          <w:szCs w:val="24"/>
          <w:lang w:val="en-US"/>
        </w:rPr>
      </w:pPr>
      <w:r w:rsidRPr="00724644">
        <w:rPr>
          <w:rFonts w:ascii="Times New Roman" w:hAnsi="Times New Roman" w:cs="Times New Roman"/>
          <w:sz w:val="24"/>
          <w:szCs w:val="24"/>
        </w:rPr>
        <w:t>a) Khai thác, sử dụng nước cho sinh hoạt của hộ gia đình;</w:t>
      </w:r>
    </w:p>
    <w:p w:rsidR="00D304FA" w:rsidRPr="00724644" w:rsidRDefault="00D304FA" w:rsidP="00D304FA">
      <w:pPr>
        <w:pStyle w:val="FootnoteText"/>
        <w:rPr>
          <w:rFonts w:ascii="Times New Roman" w:hAnsi="Times New Roman" w:cs="Times New Roman"/>
          <w:sz w:val="24"/>
          <w:szCs w:val="24"/>
          <w:lang w:val="en-US"/>
        </w:rPr>
      </w:pPr>
      <w:r w:rsidRPr="00724644">
        <w:rPr>
          <w:rFonts w:ascii="Times New Roman" w:hAnsi="Times New Roman" w:cs="Times New Roman"/>
          <w:sz w:val="24"/>
          <w:szCs w:val="24"/>
          <w:lang w:val="en-US"/>
        </w:rPr>
        <w:t>b) Khai thác, sử dụng nước với quy mô nhỏ cho sản xuất, kinh doanh, dịch vụ;</w:t>
      </w:r>
    </w:p>
    <w:p w:rsidR="00D304FA" w:rsidRPr="00724644" w:rsidRDefault="00D304FA" w:rsidP="00D304FA">
      <w:pPr>
        <w:pStyle w:val="FootnoteText"/>
        <w:rPr>
          <w:rFonts w:ascii="Times New Roman" w:hAnsi="Times New Roman" w:cs="Times New Roman"/>
          <w:sz w:val="24"/>
          <w:szCs w:val="24"/>
        </w:rPr>
      </w:pPr>
      <w:r w:rsidRPr="00724644">
        <w:rPr>
          <w:rFonts w:ascii="Times New Roman" w:hAnsi="Times New Roman" w:cs="Times New Roman"/>
          <w:sz w:val="24"/>
          <w:szCs w:val="24"/>
        </w:rPr>
        <w:t>c) Khai thác, sử dụng nước biển để sản xuất muối;</w:t>
      </w:r>
    </w:p>
    <w:p w:rsidR="00D304FA" w:rsidRPr="00724644" w:rsidRDefault="00D304FA" w:rsidP="00D304FA">
      <w:pPr>
        <w:pStyle w:val="FootnoteText"/>
        <w:rPr>
          <w:rFonts w:ascii="Times New Roman" w:hAnsi="Times New Roman" w:cs="Times New Roman"/>
          <w:sz w:val="24"/>
          <w:szCs w:val="24"/>
        </w:rPr>
      </w:pPr>
      <w:r w:rsidRPr="00724644">
        <w:rPr>
          <w:rFonts w:ascii="Times New Roman" w:hAnsi="Times New Roman" w:cs="Times New Roman"/>
          <w:sz w:val="24"/>
          <w:szCs w:val="24"/>
        </w:rPr>
        <w:t>d) Khai thác, sử dụng nước phục vụ các hoạt động văn hóa, tôn giáo, nghiên cứu khoa học;</w:t>
      </w:r>
    </w:p>
    <w:p w:rsidR="00D304FA" w:rsidRPr="00724644" w:rsidRDefault="00D304FA" w:rsidP="00D304FA">
      <w:pPr>
        <w:pStyle w:val="FootnoteText"/>
        <w:rPr>
          <w:rFonts w:ascii="Times New Roman" w:hAnsi="Times New Roman" w:cs="Times New Roman"/>
          <w:sz w:val="24"/>
          <w:szCs w:val="24"/>
        </w:rPr>
      </w:pPr>
      <w:r w:rsidRPr="00724644">
        <w:rPr>
          <w:rFonts w:ascii="Times New Roman" w:hAnsi="Times New Roman" w:cs="Times New Roman"/>
          <w:sz w:val="24"/>
          <w:szCs w:val="24"/>
        </w:rPr>
        <w:t>đ) Khai thác, sử dụng nước cho phòng cháy, chữa cháy, ứng phó, khắc phục sự cố ô nhiễm, dịch bệnh và các trường hợp khẩn cấp khác theo quy định của pháp luật về tình trạng khẩn cấp.</w:t>
      </w:r>
    </w:p>
    <w:p w:rsidR="00D304FA" w:rsidRPr="00724644" w:rsidRDefault="00D304FA" w:rsidP="00D304FA">
      <w:pPr>
        <w:pStyle w:val="FootnoteText"/>
        <w:jc w:val="both"/>
        <w:rPr>
          <w:rFonts w:ascii="Times New Roman" w:hAnsi="Times New Roman" w:cs="Times New Roman"/>
          <w:sz w:val="24"/>
          <w:szCs w:val="24"/>
          <w:lang w:val="en-US"/>
        </w:rPr>
      </w:pPr>
      <w:r w:rsidRPr="00724644">
        <w:rPr>
          <w:rFonts w:ascii="Times New Roman" w:hAnsi="Times New Roman" w:cs="Times New Roman"/>
          <w:sz w:val="24"/>
          <w:szCs w:val="24"/>
        </w:rPr>
        <w:t>2. Trường hợp khai thác nước dưới đất quy định tại các điểm a, b và d khoản 1 Điều này ở các vùng mà mực nước đã bị suy giảm quá mức thì phải đăng ký.</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04FA"/>
    <w:rsid w:val="000F1559"/>
    <w:rsid w:val="00101182"/>
    <w:rsid w:val="0021619E"/>
    <w:rsid w:val="0042566A"/>
    <w:rsid w:val="004366C3"/>
    <w:rsid w:val="004B7F85"/>
    <w:rsid w:val="004D66F6"/>
    <w:rsid w:val="00510DE8"/>
    <w:rsid w:val="005A7A72"/>
    <w:rsid w:val="006F2C63"/>
    <w:rsid w:val="00766686"/>
    <w:rsid w:val="008D00D1"/>
    <w:rsid w:val="008F5ACC"/>
    <w:rsid w:val="00920C88"/>
    <w:rsid w:val="009626C9"/>
    <w:rsid w:val="009B19BE"/>
    <w:rsid w:val="00A400E2"/>
    <w:rsid w:val="00C34EF4"/>
    <w:rsid w:val="00C549C2"/>
    <w:rsid w:val="00CB46BE"/>
    <w:rsid w:val="00CE1795"/>
    <w:rsid w:val="00D304FA"/>
    <w:rsid w:val="00DE226C"/>
    <w:rsid w:val="00F75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C3DF1"/>
  <w15:docId w15:val="{4B095F03-C732-4B27-B60D-24FD08D55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4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304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04FA"/>
  </w:style>
  <w:style w:type="paragraph" w:styleId="ListParagraph">
    <w:name w:val="List Paragraph"/>
    <w:basedOn w:val="Normal"/>
    <w:uiPriority w:val="34"/>
    <w:qFormat/>
    <w:rsid w:val="00D304FA"/>
    <w:pPr>
      <w:ind w:left="720"/>
      <w:contextualSpacing/>
    </w:pPr>
  </w:style>
  <w:style w:type="paragraph" w:styleId="NormalWeb">
    <w:name w:val="Normal (Web)"/>
    <w:basedOn w:val="Normal"/>
    <w:uiPriority w:val="99"/>
    <w:unhideWhenUsed/>
    <w:rsid w:val="00D304FA"/>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D304FA"/>
    <w:pPr>
      <w:spacing w:after="0" w:line="240" w:lineRule="auto"/>
    </w:pPr>
    <w:rPr>
      <w:noProof/>
      <w:sz w:val="20"/>
      <w:szCs w:val="20"/>
      <w:lang w:val="vi-VN"/>
    </w:rPr>
  </w:style>
  <w:style w:type="character" w:customStyle="1" w:styleId="FootnoteTextChar">
    <w:name w:val="Footnote Text Char"/>
    <w:basedOn w:val="DefaultParagraphFont"/>
    <w:link w:val="FootnoteText"/>
    <w:uiPriority w:val="99"/>
    <w:rsid w:val="00D304FA"/>
    <w:rPr>
      <w:noProof/>
      <w:sz w:val="20"/>
      <w:szCs w:val="20"/>
      <w:lang w:val="vi-VN"/>
    </w:rPr>
  </w:style>
  <w:style w:type="character" w:styleId="FootnoteReference">
    <w:name w:val="footnote reference"/>
    <w:basedOn w:val="DefaultParagraphFont"/>
    <w:uiPriority w:val="99"/>
    <w:semiHidden/>
    <w:unhideWhenUsed/>
    <w:rsid w:val="00D304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17</Pages>
  <Words>4385</Words>
  <Characters>25001</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 Phong</dc:creator>
  <cp:lastModifiedBy>Nguyen Thai Nguyen</cp:lastModifiedBy>
  <cp:revision>16</cp:revision>
  <dcterms:created xsi:type="dcterms:W3CDTF">2022-04-21T01:22:00Z</dcterms:created>
  <dcterms:modified xsi:type="dcterms:W3CDTF">2022-04-26T01:51:00Z</dcterms:modified>
</cp:coreProperties>
</file>